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51743" w14:textId="77777777" w:rsidR="00E60ED8" w:rsidRDefault="00CE7EFB" w:rsidP="00CE7EFB">
      <w:pPr>
        <w:jc w:val="center"/>
        <w:rPr>
          <w:b/>
        </w:rPr>
      </w:pPr>
      <w:r w:rsidRPr="00CE7EFB">
        <w:rPr>
          <w:b/>
        </w:rPr>
        <w:t>20</w:t>
      </w:r>
      <w:r w:rsidR="00754FDC">
        <w:rPr>
          <w:b/>
        </w:rPr>
        <w:t>20</w:t>
      </w:r>
      <w:r w:rsidRPr="00CE7EFB">
        <w:rPr>
          <w:b/>
        </w:rPr>
        <w:t xml:space="preserve"> Technology Fee</w:t>
      </w:r>
      <w:r w:rsidR="004C552C">
        <w:rPr>
          <w:b/>
        </w:rPr>
        <w:t xml:space="preserve"> Concept</w:t>
      </w:r>
      <w:r w:rsidRPr="00CE7EFB">
        <w:rPr>
          <w:b/>
        </w:rPr>
        <w:t xml:space="preserve"> Proposal </w:t>
      </w:r>
    </w:p>
    <w:p w14:paraId="305A6698" w14:textId="77777777" w:rsidR="00EA5ADF" w:rsidRPr="007B5CDD" w:rsidRDefault="00254F02" w:rsidP="00254F02">
      <w:pPr>
        <w:rPr>
          <w:b/>
        </w:rPr>
      </w:pPr>
      <w:r>
        <w:rPr>
          <w:b/>
        </w:rPr>
        <w:t xml:space="preserve">Title: </w:t>
      </w:r>
      <w:r w:rsidR="00715288" w:rsidRPr="00715288">
        <w:rPr>
          <w:b/>
          <w:color w:val="000000" w:themeColor="text1"/>
        </w:rPr>
        <w:t xml:space="preserve"> </w:t>
      </w:r>
      <w:r w:rsidR="003B2A41">
        <w:rPr>
          <w:b/>
          <w:color w:val="000000" w:themeColor="text1"/>
        </w:rPr>
        <w:t xml:space="preserve"> </w:t>
      </w:r>
      <w:r w:rsidR="003B2A41">
        <w:rPr>
          <w:color w:val="000000" w:themeColor="text1"/>
        </w:rPr>
        <w:t>21</w:t>
      </w:r>
      <w:r w:rsidR="003B2A41" w:rsidRPr="003B2A41">
        <w:rPr>
          <w:color w:val="000000" w:themeColor="text1"/>
          <w:vertAlign w:val="superscript"/>
        </w:rPr>
        <w:t>st</w:t>
      </w:r>
      <w:r w:rsidR="003B2A41">
        <w:rPr>
          <w:color w:val="000000" w:themeColor="text1"/>
        </w:rPr>
        <w:t xml:space="preserve"> Century 3D Tools to Learn and Teach Anatomy</w:t>
      </w:r>
    </w:p>
    <w:p w14:paraId="171E956F" w14:textId="77777777" w:rsidR="007B5CDD" w:rsidRDefault="008912D2" w:rsidP="00254F02">
      <w:pPr>
        <w:rPr>
          <w:rFonts w:cstheme="minorHAnsi"/>
        </w:rPr>
      </w:pPr>
      <w:r>
        <w:rPr>
          <w:b/>
        </w:rPr>
        <w:t>Pro</w:t>
      </w:r>
      <w:r w:rsidR="00A71FFE">
        <w:rPr>
          <w:b/>
        </w:rPr>
        <w:t xml:space="preserve">posers: </w:t>
      </w:r>
      <w:r w:rsidR="003B2A41">
        <w:rPr>
          <w:b/>
        </w:rPr>
        <w:t xml:space="preserve"> </w:t>
      </w:r>
      <w:r w:rsidR="00D544DF">
        <w:t>Health Science Center Libraries</w:t>
      </w:r>
      <w:r w:rsidR="00156AE7">
        <w:t xml:space="preserve"> Digital Health Technology Team </w:t>
      </w:r>
    </w:p>
    <w:p w14:paraId="0B57905B" w14:textId="77777777" w:rsidR="009D1C16" w:rsidRPr="009D1C16" w:rsidRDefault="009D1C16" w:rsidP="00254F02">
      <w:r>
        <w:rPr>
          <w:b/>
        </w:rPr>
        <w:t xml:space="preserve">Contact: </w:t>
      </w:r>
      <w:r>
        <w:t xml:space="preserve">Sarah Meyer, </w:t>
      </w:r>
      <w:hyperlink r:id="rId8" w:history="1">
        <w:r w:rsidRPr="00741045">
          <w:rPr>
            <w:rStyle w:val="Hyperlink"/>
          </w:rPr>
          <w:t>sarah.meyer@ufl.edu</w:t>
        </w:r>
      </w:hyperlink>
      <w:r>
        <w:t>, 352-273-5559, 1600 SW Archer Rd. Gainesville, FL 32610</w:t>
      </w:r>
    </w:p>
    <w:p w14:paraId="39499C0C" w14:textId="77777777" w:rsidR="007B5CDD" w:rsidRDefault="00641ACB" w:rsidP="00254F02">
      <w:r w:rsidRPr="00641ACB">
        <w:rPr>
          <w:b/>
        </w:rPr>
        <w:t xml:space="preserve">Sponsoring Organization: </w:t>
      </w:r>
      <w:r>
        <w:t xml:space="preserve"> George A. Smathers Libraries </w:t>
      </w:r>
    </w:p>
    <w:p w14:paraId="57F4398C" w14:textId="77777777" w:rsidR="00641ACB" w:rsidRDefault="00641ACB" w:rsidP="00384FF8">
      <w:pPr>
        <w:spacing w:after="0"/>
        <w:rPr>
          <w:b/>
        </w:rPr>
      </w:pPr>
      <w:r>
        <w:rPr>
          <w:b/>
        </w:rPr>
        <w:t>Purpose and Specific Objectives</w:t>
      </w:r>
      <w:r w:rsidR="00A74EED">
        <w:rPr>
          <w:b/>
        </w:rPr>
        <w:t>:</w:t>
      </w:r>
      <w:r>
        <w:rPr>
          <w:b/>
        </w:rPr>
        <w:t xml:space="preserve"> </w:t>
      </w:r>
    </w:p>
    <w:p w14:paraId="4F508ABF" w14:textId="77777777" w:rsidR="00235AF3" w:rsidRPr="00D149B3" w:rsidRDefault="00641ACB" w:rsidP="00641ACB">
      <w:pPr>
        <w:spacing w:after="0" w:line="240" w:lineRule="auto"/>
        <w:rPr>
          <w:rFonts w:cstheme="minorHAnsi"/>
          <w:vertAlign w:val="superscript"/>
        </w:rPr>
      </w:pPr>
      <w:r w:rsidRPr="00F5075E">
        <w:rPr>
          <w:rFonts w:cstheme="minorHAnsi"/>
        </w:rPr>
        <w:t xml:space="preserve">The George A. Smathers Libraries </w:t>
      </w:r>
      <w:r w:rsidRPr="00E125D2">
        <w:rPr>
          <w:rFonts w:cstheme="minorHAnsi"/>
        </w:rPr>
        <w:t>request</w:t>
      </w:r>
      <w:r w:rsidR="00096ED0" w:rsidRPr="00E125D2">
        <w:rPr>
          <w:rFonts w:cstheme="minorHAnsi"/>
        </w:rPr>
        <w:t>s</w:t>
      </w:r>
      <w:r w:rsidRPr="00E125D2">
        <w:rPr>
          <w:rFonts w:cstheme="minorHAnsi"/>
        </w:rPr>
        <w:t xml:space="preserve"> $</w:t>
      </w:r>
      <w:r w:rsidR="00AA0D15" w:rsidRPr="00E125D2">
        <w:rPr>
          <w:rFonts w:cstheme="minorHAnsi"/>
        </w:rPr>
        <w:t>17</w:t>
      </w:r>
      <w:r w:rsidR="00E125D2" w:rsidRPr="00E125D2">
        <w:rPr>
          <w:rFonts w:cstheme="minorHAnsi"/>
        </w:rPr>
        <w:t>9,035</w:t>
      </w:r>
      <w:r w:rsidRPr="00E125D2">
        <w:rPr>
          <w:rFonts w:cstheme="minorHAnsi"/>
        </w:rPr>
        <w:t xml:space="preserve"> to purchase</w:t>
      </w:r>
      <w:r w:rsidR="00045C4A" w:rsidRPr="00E125D2">
        <w:rPr>
          <w:rFonts w:cstheme="minorHAnsi"/>
        </w:rPr>
        <w:t xml:space="preserve"> three-dimensional</w:t>
      </w:r>
      <w:r w:rsidR="00E947F8" w:rsidRPr="00E125D2">
        <w:rPr>
          <w:rFonts w:cstheme="minorHAnsi"/>
        </w:rPr>
        <w:t xml:space="preserve"> (3D)</w:t>
      </w:r>
      <w:r w:rsidR="00C21CFE" w:rsidRPr="00E125D2">
        <w:rPr>
          <w:rFonts w:cstheme="minorHAnsi"/>
        </w:rPr>
        <w:t xml:space="preserve"> visualization</w:t>
      </w:r>
      <w:r w:rsidR="008D650D" w:rsidRPr="00E125D2">
        <w:rPr>
          <w:rFonts w:cstheme="minorHAnsi"/>
        </w:rPr>
        <w:t xml:space="preserve"> </w:t>
      </w:r>
      <w:r w:rsidR="00C21CFE" w:rsidRPr="00E125D2">
        <w:rPr>
          <w:rFonts w:cstheme="minorHAnsi"/>
        </w:rPr>
        <w:t xml:space="preserve">and examination </w:t>
      </w:r>
      <w:r w:rsidR="00A876EF" w:rsidRPr="00E125D2">
        <w:rPr>
          <w:rFonts w:cstheme="minorHAnsi"/>
        </w:rPr>
        <w:t>tools</w:t>
      </w:r>
      <w:r w:rsidR="00186214" w:rsidRPr="00E125D2">
        <w:rPr>
          <w:rFonts w:cstheme="minorHAnsi"/>
        </w:rPr>
        <w:t xml:space="preserve"> to</w:t>
      </w:r>
      <w:r w:rsidR="008D650D" w:rsidRPr="00E125D2">
        <w:rPr>
          <w:rFonts w:cstheme="minorHAnsi"/>
        </w:rPr>
        <w:t xml:space="preserve"> enhance </w:t>
      </w:r>
      <w:r w:rsidR="00893864" w:rsidRPr="00E125D2">
        <w:rPr>
          <w:rFonts w:cstheme="minorHAnsi"/>
        </w:rPr>
        <w:t>student</w:t>
      </w:r>
      <w:r w:rsidR="008C5D13" w:rsidRPr="00E125D2">
        <w:rPr>
          <w:rFonts w:cstheme="minorHAnsi"/>
        </w:rPr>
        <w:t>s’</w:t>
      </w:r>
      <w:r w:rsidR="00893864" w:rsidRPr="00E125D2">
        <w:rPr>
          <w:rFonts w:cstheme="minorHAnsi"/>
        </w:rPr>
        <w:t xml:space="preserve"> learning experience</w:t>
      </w:r>
      <w:r w:rsidR="00893864">
        <w:rPr>
          <w:rFonts w:cstheme="minorHAnsi"/>
        </w:rPr>
        <w:t xml:space="preserve"> in anatomy</w:t>
      </w:r>
      <w:r w:rsidR="00202074">
        <w:rPr>
          <w:rFonts w:cstheme="minorHAnsi"/>
        </w:rPr>
        <w:t xml:space="preserve">. </w:t>
      </w:r>
      <w:r w:rsidR="00EE15BD">
        <w:rPr>
          <w:rFonts w:cstheme="minorHAnsi"/>
        </w:rPr>
        <w:t xml:space="preserve">These funds will be used to purchase Primal Pictures anatomy software and Anatomage virtual dissection table.  </w:t>
      </w:r>
      <w:r w:rsidR="00C333F1" w:rsidRPr="00F04F5C">
        <w:rPr>
          <w:rFonts w:cstheme="minorHAnsi"/>
        </w:rPr>
        <w:t>Thousands of students in the 49 courses</w:t>
      </w:r>
      <w:r w:rsidR="00C333F1">
        <w:rPr>
          <w:rFonts w:cstheme="minorHAnsi"/>
        </w:rPr>
        <w:t xml:space="preserve"> (</w:t>
      </w:r>
      <w:hyperlink r:id="rId9" w:history="1">
        <w:r w:rsidR="00C333F1" w:rsidRPr="00DE75BB">
          <w:rPr>
            <w:rStyle w:val="Hyperlink"/>
            <w:rFonts w:cs="Arial"/>
            <w:bCs/>
            <w:szCs w:val="17"/>
            <w:lang w:val="en"/>
          </w:rPr>
          <w:t>https://guides.uflib.ufl.edu/dentalresearch/3DAnatomy</w:t>
        </w:r>
      </w:hyperlink>
      <w:r w:rsidR="00C333F1" w:rsidRPr="00CD4597">
        <w:rPr>
          <w:rFonts w:cstheme="minorHAnsi"/>
        </w:rPr>
        <w:t>)</w:t>
      </w:r>
      <w:r w:rsidR="00C333F1" w:rsidRPr="00F04F5C">
        <w:rPr>
          <w:rFonts w:cstheme="minorHAnsi"/>
        </w:rPr>
        <w:t xml:space="preserve"> offered </w:t>
      </w:r>
      <w:r w:rsidR="00C333F1">
        <w:rPr>
          <w:rFonts w:cstheme="minorHAnsi"/>
        </w:rPr>
        <w:t xml:space="preserve">at UF </w:t>
      </w:r>
      <w:r w:rsidR="00C333F1" w:rsidRPr="00F04F5C">
        <w:rPr>
          <w:rFonts w:cstheme="minorHAnsi"/>
        </w:rPr>
        <w:t>that include a</w:t>
      </w:r>
      <w:r w:rsidR="00C333F1">
        <w:rPr>
          <w:rFonts w:cstheme="minorHAnsi"/>
        </w:rPr>
        <w:t>n</w:t>
      </w:r>
      <w:r w:rsidR="00C333F1" w:rsidRPr="00F04F5C">
        <w:rPr>
          <w:rFonts w:cstheme="minorHAnsi"/>
        </w:rPr>
        <w:t xml:space="preserve"> anatomy component would be able to take advantage of the 3D educational possibilities of these anatomy resources. </w:t>
      </w:r>
      <w:r w:rsidR="00C333F1">
        <w:rPr>
          <w:rFonts w:cstheme="minorHAnsi"/>
        </w:rPr>
        <w:t xml:space="preserve"> </w:t>
      </w:r>
      <w:r w:rsidR="006A33D7" w:rsidRPr="00CD4597">
        <w:rPr>
          <w:rFonts w:cstheme="minorHAnsi"/>
        </w:rPr>
        <w:t>Additionally</w:t>
      </w:r>
      <w:r w:rsidR="006A33D7">
        <w:rPr>
          <w:rFonts w:cstheme="minorHAnsi"/>
        </w:rPr>
        <w:t>, a</w:t>
      </w:r>
      <w:r w:rsidR="006A33D7" w:rsidRPr="00CD4597">
        <w:rPr>
          <w:rFonts w:cstheme="minorHAnsi"/>
        </w:rPr>
        <w:t xml:space="preserve"> new UF masters and PhD programs in Anatomical Sciences Education</w:t>
      </w:r>
      <w:r w:rsidR="006A33D7">
        <w:rPr>
          <w:rFonts w:cstheme="minorHAnsi"/>
        </w:rPr>
        <w:t xml:space="preserve"> was</w:t>
      </w:r>
      <w:r w:rsidR="006A33D7" w:rsidRPr="00CD4597">
        <w:rPr>
          <w:rFonts w:cstheme="minorHAnsi"/>
        </w:rPr>
        <w:t xml:space="preserve"> implemented</w:t>
      </w:r>
      <w:r w:rsidR="006A33D7">
        <w:rPr>
          <w:rFonts w:cstheme="minorHAnsi"/>
        </w:rPr>
        <w:t xml:space="preserve"> in 2019</w:t>
      </w:r>
      <w:r w:rsidR="006A33D7" w:rsidRPr="00CD4597">
        <w:rPr>
          <w:rFonts w:cstheme="minorHAnsi"/>
        </w:rPr>
        <w:t xml:space="preserve"> through a collaboration of the College of Medicine and College of Education</w:t>
      </w:r>
      <w:r w:rsidR="00431018">
        <w:rPr>
          <w:rFonts w:cstheme="minorHAnsi"/>
        </w:rPr>
        <w:t xml:space="preserve">. </w:t>
      </w:r>
      <w:r w:rsidR="006A33D7">
        <w:rPr>
          <w:rFonts w:cstheme="minorHAnsi"/>
        </w:rPr>
        <w:t xml:space="preserve"> </w:t>
      </w:r>
      <w:r w:rsidR="00C333F1" w:rsidRPr="005066A9">
        <w:rPr>
          <w:rFonts w:cstheme="minorHAnsi"/>
        </w:rPr>
        <w:t xml:space="preserve">Studies indicate the use of 3D anatomical visualization results in improvements in factual knowledge, spatial knowledge acquisition, and user satisfaction. </w:t>
      </w:r>
      <w:r w:rsidR="00C333F1" w:rsidRPr="009144BF">
        <w:rPr>
          <w:rStyle w:val="FootnoteReference"/>
          <w:rFonts w:cstheme="minorHAnsi"/>
        </w:rPr>
        <w:footnoteReference w:id="1"/>
      </w:r>
      <w:r w:rsidR="00C333F1">
        <w:rPr>
          <w:rFonts w:cstheme="minorHAnsi"/>
          <w:vertAlign w:val="superscript"/>
        </w:rPr>
        <w:t xml:space="preserve"> </w:t>
      </w:r>
    </w:p>
    <w:p w14:paraId="5FE7A7E3" w14:textId="77777777" w:rsidR="001617B1" w:rsidRDefault="001617B1" w:rsidP="001617B1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5209BE3" w14:textId="77777777" w:rsidR="00202074" w:rsidRPr="005C7460" w:rsidRDefault="006E75EB" w:rsidP="00E54B94">
      <w:pPr>
        <w:spacing w:after="0" w:line="240" w:lineRule="auto"/>
        <w:rPr>
          <w:rFonts w:cstheme="minorHAnsi"/>
        </w:rPr>
      </w:pPr>
      <w:r w:rsidRPr="005C7460">
        <w:rPr>
          <w:rFonts w:cstheme="minorHAnsi"/>
        </w:rPr>
        <w:t xml:space="preserve">Primal </w:t>
      </w:r>
      <w:r w:rsidR="00C21CFE" w:rsidRPr="005C7460">
        <w:rPr>
          <w:rFonts w:cstheme="minorHAnsi"/>
        </w:rPr>
        <w:t>P</w:t>
      </w:r>
      <w:r w:rsidRPr="00E54B94">
        <w:rPr>
          <w:rFonts w:cstheme="minorHAnsi"/>
        </w:rPr>
        <w:t>ictures</w:t>
      </w:r>
      <w:r w:rsidR="00D24816">
        <w:rPr>
          <w:rFonts w:cstheme="minorHAnsi"/>
        </w:rPr>
        <w:t xml:space="preserve"> (</w:t>
      </w:r>
      <w:hyperlink r:id="rId10" w:history="1">
        <w:r w:rsidR="00D24816" w:rsidRPr="00D24816">
          <w:rPr>
            <w:rStyle w:val="Hyperlink"/>
            <w:rFonts w:cstheme="minorHAnsi"/>
          </w:rPr>
          <w:t>https://primalpictures.com/primal/the_primal_story/index.html</w:t>
        </w:r>
      </w:hyperlink>
      <w:r w:rsidR="00D24816">
        <w:rPr>
          <w:rFonts w:cstheme="minorHAnsi"/>
        </w:rPr>
        <w:t>)</w:t>
      </w:r>
      <w:r w:rsidRPr="00E54B94">
        <w:rPr>
          <w:rFonts w:cstheme="minorHAnsi"/>
        </w:rPr>
        <w:t xml:space="preserve"> is</w:t>
      </w:r>
      <w:r w:rsidR="00202074" w:rsidRPr="00C9320C">
        <w:rPr>
          <w:rFonts w:cstheme="minorHAnsi"/>
        </w:rPr>
        <w:t xml:space="preserve"> a</w:t>
      </w:r>
      <w:r w:rsidRPr="00C9320C">
        <w:rPr>
          <w:rFonts w:cstheme="minorHAnsi"/>
        </w:rPr>
        <w:t xml:space="preserve"> web-</w:t>
      </w:r>
      <w:r w:rsidR="00202074" w:rsidRPr="00C9320C">
        <w:rPr>
          <w:rFonts w:cstheme="minorHAnsi"/>
        </w:rPr>
        <w:t xml:space="preserve">based 3D </w:t>
      </w:r>
      <w:r w:rsidRPr="00C9320C">
        <w:rPr>
          <w:rFonts w:cstheme="minorHAnsi"/>
        </w:rPr>
        <w:t>anatomy software</w:t>
      </w:r>
      <w:r w:rsidR="00202074" w:rsidRPr="00C9320C">
        <w:rPr>
          <w:rFonts w:cstheme="minorHAnsi"/>
        </w:rPr>
        <w:t>. Purchase of a perpetual license will</w:t>
      </w:r>
      <w:r w:rsidRPr="00C9320C">
        <w:rPr>
          <w:rFonts w:cstheme="minorHAnsi"/>
        </w:rPr>
        <w:t xml:space="preserve"> provide </w:t>
      </w:r>
      <w:r w:rsidR="00D8212D">
        <w:rPr>
          <w:rFonts w:cstheme="minorHAnsi"/>
        </w:rPr>
        <w:t xml:space="preserve">students in </w:t>
      </w:r>
      <w:r w:rsidR="00C21CFE" w:rsidRPr="00E54B94">
        <w:rPr>
          <w:rFonts w:cstheme="minorHAnsi"/>
        </w:rPr>
        <w:t>departments and colleges</w:t>
      </w:r>
      <w:r w:rsidR="00C21CFE" w:rsidRPr="00C9320C">
        <w:rPr>
          <w:rFonts w:cstheme="minorHAnsi"/>
        </w:rPr>
        <w:t xml:space="preserve"> across the UF campus</w:t>
      </w:r>
      <w:r w:rsidR="00F3710E">
        <w:rPr>
          <w:rFonts w:cstheme="minorHAnsi"/>
        </w:rPr>
        <w:t xml:space="preserve"> and remotely</w:t>
      </w:r>
      <w:r w:rsidR="00C21CFE" w:rsidRPr="00C9320C">
        <w:rPr>
          <w:rFonts w:cstheme="minorHAnsi"/>
        </w:rPr>
        <w:t xml:space="preserve"> </w:t>
      </w:r>
      <w:r w:rsidR="00D8212D">
        <w:rPr>
          <w:rFonts w:cstheme="minorHAnsi"/>
        </w:rPr>
        <w:t xml:space="preserve">who have </w:t>
      </w:r>
      <w:r w:rsidR="0053133F">
        <w:rPr>
          <w:rFonts w:cstheme="minorHAnsi"/>
        </w:rPr>
        <w:t xml:space="preserve">an </w:t>
      </w:r>
      <w:r w:rsidR="00C21CFE" w:rsidRPr="00C9320C">
        <w:rPr>
          <w:rFonts w:cstheme="minorHAnsi"/>
        </w:rPr>
        <w:t>interest in human anatomy</w:t>
      </w:r>
      <w:r w:rsidR="00AB79F8" w:rsidRPr="00C9320C">
        <w:rPr>
          <w:rFonts w:cstheme="minorHAnsi"/>
        </w:rPr>
        <w:t xml:space="preserve"> </w:t>
      </w:r>
      <w:r w:rsidR="00D8212D" w:rsidRPr="00C9320C">
        <w:rPr>
          <w:rFonts w:cstheme="minorHAnsi"/>
        </w:rPr>
        <w:t xml:space="preserve">with </w:t>
      </w:r>
      <w:r w:rsidRPr="00C9320C">
        <w:rPr>
          <w:rFonts w:cstheme="minorHAnsi"/>
        </w:rPr>
        <w:t>access to</w:t>
      </w:r>
      <w:r w:rsidR="00202074" w:rsidRPr="00C9320C">
        <w:rPr>
          <w:rFonts w:cstheme="minorHAnsi"/>
        </w:rPr>
        <w:t xml:space="preserve"> a powerful anatomical suite of </w:t>
      </w:r>
      <w:r w:rsidRPr="00C9320C">
        <w:rPr>
          <w:rFonts w:cstheme="minorHAnsi"/>
        </w:rPr>
        <w:t>3D computer images, MRI scans</w:t>
      </w:r>
      <w:r w:rsidR="00202074" w:rsidRPr="00C9320C">
        <w:rPr>
          <w:rFonts w:cstheme="minorHAnsi"/>
        </w:rPr>
        <w:t>, cadaver</w:t>
      </w:r>
      <w:r w:rsidRPr="00C9320C">
        <w:rPr>
          <w:rFonts w:cstheme="minorHAnsi"/>
        </w:rPr>
        <w:t xml:space="preserve"> dissection</w:t>
      </w:r>
      <w:r w:rsidR="00202074" w:rsidRPr="00C9320C">
        <w:rPr>
          <w:rFonts w:cstheme="minorHAnsi"/>
        </w:rPr>
        <w:t xml:space="preserve"> </w:t>
      </w:r>
      <w:r w:rsidRPr="00C9320C">
        <w:rPr>
          <w:rFonts w:cstheme="minorHAnsi"/>
        </w:rPr>
        <w:t>s</w:t>
      </w:r>
      <w:r w:rsidR="00202074" w:rsidRPr="00C9320C">
        <w:rPr>
          <w:rFonts w:cstheme="minorHAnsi"/>
        </w:rPr>
        <w:t>lides,</w:t>
      </w:r>
      <w:r w:rsidRPr="00C9320C">
        <w:rPr>
          <w:rFonts w:cstheme="minorHAnsi"/>
        </w:rPr>
        <w:t xml:space="preserve"> </w:t>
      </w:r>
      <w:r w:rsidR="00202074" w:rsidRPr="00C9320C">
        <w:rPr>
          <w:rFonts w:cstheme="minorHAnsi"/>
        </w:rPr>
        <w:t>p</w:t>
      </w:r>
      <w:r w:rsidRPr="00C9320C">
        <w:rPr>
          <w:rFonts w:cstheme="minorHAnsi"/>
        </w:rPr>
        <w:t>athology specimens, and</w:t>
      </w:r>
      <w:r w:rsidR="00202074" w:rsidRPr="00C9320C">
        <w:rPr>
          <w:rFonts w:cstheme="minorHAnsi"/>
        </w:rPr>
        <w:t xml:space="preserve"> educational </w:t>
      </w:r>
      <w:r w:rsidRPr="00C9320C">
        <w:rPr>
          <w:rFonts w:cstheme="minorHAnsi"/>
        </w:rPr>
        <w:t>videos</w:t>
      </w:r>
      <w:r w:rsidR="00EE41CC">
        <w:rPr>
          <w:rFonts w:cstheme="minorHAnsi"/>
        </w:rPr>
        <w:t>.</w:t>
      </w:r>
      <w:r w:rsidR="00C21CFE" w:rsidRPr="00C9320C">
        <w:rPr>
          <w:rFonts w:cstheme="minorHAnsi"/>
        </w:rPr>
        <w:t xml:space="preserve"> </w:t>
      </w:r>
    </w:p>
    <w:p w14:paraId="5F0926EF" w14:textId="77777777" w:rsidR="00C21CFE" w:rsidRPr="006B46DF" w:rsidRDefault="00C21CFE" w:rsidP="006B46DF">
      <w:pPr>
        <w:spacing w:after="0" w:line="240" w:lineRule="auto"/>
        <w:rPr>
          <w:rFonts w:cstheme="minorHAnsi"/>
        </w:rPr>
      </w:pPr>
    </w:p>
    <w:p w14:paraId="7D2785FF" w14:textId="77777777" w:rsidR="007A090B" w:rsidRDefault="00DB6A63" w:rsidP="00207DEC">
      <w:pPr>
        <w:rPr>
          <w:rFonts w:cstheme="minorHAnsi"/>
        </w:rPr>
      </w:pPr>
      <w:r w:rsidRPr="005C7460">
        <w:rPr>
          <w:rFonts w:cstheme="minorHAnsi"/>
        </w:rPr>
        <w:t xml:space="preserve">The </w:t>
      </w:r>
      <w:r w:rsidR="005C7460" w:rsidRPr="00C9320C">
        <w:rPr>
          <w:rFonts w:cstheme="minorHAnsi"/>
        </w:rPr>
        <w:t>Anato</w:t>
      </w:r>
      <w:r w:rsidR="005C7460" w:rsidRPr="00E54B94">
        <w:rPr>
          <w:rFonts w:cstheme="minorHAnsi"/>
        </w:rPr>
        <w:t>mage</w:t>
      </w:r>
      <w:r w:rsidRPr="00C9320C">
        <w:rPr>
          <w:rFonts w:cstheme="minorHAnsi"/>
        </w:rPr>
        <w:t xml:space="preserve"> </w:t>
      </w:r>
      <w:r w:rsidR="005C7460" w:rsidRPr="00E0548F">
        <w:rPr>
          <w:rFonts w:cstheme="minorHAnsi"/>
        </w:rPr>
        <w:t>T</w:t>
      </w:r>
      <w:r w:rsidRPr="00E0548F">
        <w:rPr>
          <w:rFonts w:cstheme="minorHAnsi"/>
        </w:rPr>
        <w:t>able</w:t>
      </w:r>
      <w:r w:rsidR="00D06008" w:rsidRPr="00E0548F">
        <w:rPr>
          <w:rFonts w:cstheme="minorHAnsi"/>
        </w:rPr>
        <w:t xml:space="preserve"> </w:t>
      </w:r>
      <w:r w:rsidR="00D24816" w:rsidRPr="00E0548F">
        <w:rPr>
          <w:rFonts w:cstheme="minorHAnsi"/>
        </w:rPr>
        <w:t>6 (</w:t>
      </w:r>
      <w:hyperlink r:id="rId11" w:history="1">
        <w:r w:rsidR="00D06008" w:rsidRPr="00E0548F">
          <w:rPr>
            <w:rStyle w:val="Hyperlink"/>
            <w:rFonts w:cstheme="minorHAnsi"/>
          </w:rPr>
          <w:t>https://www.youtube.com/watch?v=F9MQURbmhfs</w:t>
        </w:r>
      </w:hyperlink>
      <w:r w:rsidR="00D06008" w:rsidRPr="00E0548F">
        <w:rPr>
          <w:rFonts w:cstheme="minorHAnsi"/>
        </w:rPr>
        <w:t>)</w:t>
      </w:r>
      <w:r w:rsidRPr="00E0548F">
        <w:rPr>
          <w:rFonts w:cstheme="minorHAnsi"/>
        </w:rPr>
        <w:t xml:space="preserve"> is a 3D virtual dissection </w:t>
      </w:r>
      <w:r w:rsidR="002E46A4" w:rsidRPr="00E0548F">
        <w:rPr>
          <w:rFonts w:cstheme="minorHAnsi"/>
        </w:rPr>
        <w:t xml:space="preserve">system </w:t>
      </w:r>
      <w:r w:rsidRPr="00E0548F">
        <w:rPr>
          <w:rFonts w:cstheme="minorHAnsi"/>
        </w:rPr>
        <w:t>which includes human and animal models</w:t>
      </w:r>
      <w:r w:rsidR="000671AD" w:rsidRPr="00E0548F">
        <w:rPr>
          <w:rFonts w:cstheme="minorHAnsi"/>
        </w:rPr>
        <w:t>.</w:t>
      </w:r>
      <w:r w:rsidR="00993D7E" w:rsidRPr="00E0548F">
        <w:rPr>
          <w:rFonts w:cstheme="minorHAnsi"/>
        </w:rPr>
        <w:t xml:space="preserve"> This virtual dissection system is the</w:t>
      </w:r>
      <w:r w:rsidR="00993D7E" w:rsidRPr="00E0548F">
        <w:rPr>
          <w:rFonts w:ascii="Arial" w:hAnsi="Arial" w:cs="Arial"/>
          <w:color w:val="000000"/>
        </w:rPr>
        <w:t xml:space="preserve"> </w:t>
      </w:r>
      <w:r w:rsidR="00993D7E" w:rsidRPr="00E0548F">
        <w:rPr>
          <w:rFonts w:cs="Arial"/>
          <w:color w:val="000000"/>
        </w:rPr>
        <w:t xml:space="preserve">most technologically advanced anatomy visualization system for anatomy education and </w:t>
      </w:r>
      <w:r w:rsidR="006A33D7">
        <w:rPr>
          <w:rFonts w:cs="Arial"/>
          <w:color w:val="000000"/>
        </w:rPr>
        <w:t>ha</w:t>
      </w:r>
      <w:r w:rsidR="00993D7E" w:rsidRPr="00E0548F">
        <w:rPr>
          <w:rFonts w:cs="Arial"/>
          <w:color w:val="000000"/>
        </w:rPr>
        <w:t xml:space="preserve">s </w:t>
      </w:r>
      <w:r w:rsidR="006A33D7" w:rsidRPr="00E0548F">
        <w:rPr>
          <w:rFonts w:cs="Arial"/>
          <w:color w:val="000000"/>
        </w:rPr>
        <w:t>be</w:t>
      </w:r>
      <w:r w:rsidR="006A33D7">
        <w:rPr>
          <w:rFonts w:cs="Arial"/>
          <w:color w:val="000000"/>
        </w:rPr>
        <w:t>en</w:t>
      </w:r>
      <w:r w:rsidR="006A33D7" w:rsidRPr="00E0548F">
        <w:rPr>
          <w:rFonts w:cs="Arial"/>
          <w:color w:val="000000"/>
        </w:rPr>
        <w:t xml:space="preserve"> </w:t>
      </w:r>
      <w:r w:rsidR="00993D7E" w:rsidRPr="00E0548F">
        <w:rPr>
          <w:rFonts w:cs="Arial"/>
          <w:color w:val="000000"/>
        </w:rPr>
        <w:t>adopted by many of the world’s leading medical schools and institutions</w:t>
      </w:r>
      <w:r w:rsidR="00C118A1" w:rsidRPr="00E0548F">
        <w:rPr>
          <w:rFonts w:cstheme="minorHAnsi"/>
          <w:lang w:val="en"/>
        </w:rPr>
        <w:t>.</w:t>
      </w:r>
      <w:r w:rsidR="007A090B" w:rsidRPr="00E0548F">
        <w:rPr>
          <w:color w:val="1F497D"/>
          <w:sz w:val="28"/>
          <w:szCs w:val="28"/>
        </w:rPr>
        <w:t xml:space="preserve"> </w:t>
      </w:r>
      <w:r w:rsidR="007A090B" w:rsidRPr="00E0548F">
        <w:rPr>
          <w:rFonts w:cstheme="minorHAnsi"/>
        </w:rPr>
        <w:t>The Anatomage table will be housed in a public space for learning</w:t>
      </w:r>
      <w:r w:rsidR="00754FDC">
        <w:rPr>
          <w:rFonts w:cstheme="minorHAnsi"/>
        </w:rPr>
        <w:t xml:space="preserve"> and teaching</w:t>
      </w:r>
      <w:r w:rsidR="007A090B" w:rsidRPr="00E0548F">
        <w:rPr>
          <w:rFonts w:cstheme="minorHAnsi"/>
        </w:rPr>
        <w:t xml:space="preserve"> on UF campus – the Health Science Center Library</w:t>
      </w:r>
      <w:r w:rsidR="00C333F1">
        <w:rPr>
          <w:rFonts w:cstheme="minorHAnsi"/>
        </w:rPr>
        <w:t>—</w:t>
      </w:r>
      <w:r w:rsidR="009B0E61" w:rsidRPr="009B0E61">
        <w:rPr>
          <w:rFonts w:cstheme="minorHAnsi"/>
        </w:rPr>
        <w:t xml:space="preserve"> </w:t>
      </w:r>
      <w:r w:rsidR="009B0E61">
        <w:rPr>
          <w:rFonts w:cstheme="minorHAnsi"/>
        </w:rPr>
        <w:t>which is open Monday-Thursday from 7:30am-11:30pm, Fridays from 7:30-7pm and on weekends.  The expanded access hours of the library make it an ideal location for the Anatomage table</w:t>
      </w:r>
      <w:r w:rsidR="006D3C20">
        <w:rPr>
          <w:rFonts w:cstheme="minorHAnsi"/>
        </w:rPr>
        <w:t>. This location</w:t>
      </w:r>
      <w:r w:rsidR="009B0E61">
        <w:rPr>
          <w:rFonts w:cstheme="minorHAnsi"/>
        </w:rPr>
        <w:t xml:space="preserve"> will </w:t>
      </w:r>
      <w:r w:rsidR="009B0E61" w:rsidRPr="00E0548F">
        <w:rPr>
          <w:rFonts w:cstheme="minorHAnsi"/>
        </w:rPr>
        <w:t>allow access by all</w:t>
      </w:r>
      <w:r w:rsidR="009B0E61">
        <w:rPr>
          <w:rFonts w:cstheme="minorHAnsi"/>
        </w:rPr>
        <w:t xml:space="preserve"> students</w:t>
      </w:r>
      <w:r w:rsidR="009B0E61" w:rsidRPr="00E0548F">
        <w:rPr>
          <w:rFonts w:cstheme="minorHAnsi"/>
        </w:rPr>
        <w:t xml:space="preserve"> and</w:t>
      </w:r>
      <w:r w:rsidR="009B0E61">
        <w:rPr>
          <w:rFonts w:cstheme="minorHAnsi"/>
        </w:rPr>
        <w:t xml:space="preserve"> faculty</w:t>
      </w:r>
      <w:r w:rsidR="00BF46FD">
        <w:rPr>
          <w:rFonts w:cstheme="minorHAnsi"/>
        </w:rPr>
        <w:t xml:space="preserve"> without</w:t>
      </w:r>
      <w:r w:rsidR="009B0E61">
        <w:rPr>
          <w:rFonts w:cstheme="minorHAnsi"/>
        </w:rPr>
        <w:t xml:space="preserve"> the time and permission </w:t>
      </w:r>
      <w:r w:rsidR="009B0E61" w:rsidRPr="00E0548F">
        <w:rPr>
          <w:rFonts w:cstheme="minorHAnsi"/>
        </w:rPr>
        <w:t>restriction</w:t>
      </w:r>
      <w:r w:rsidR="009B0E61">
        <w:rPr>
          <w:rFonts w:cstheme="minorHAnsi"/>
        </w:rPr>
        <w:t>s of other campus locations</w:t>
      </w:r>
      <w:r w:rsidR="009B0E61" w:rsidRPr="00E0548F">
        <w:rPr>
          <w:rFonts w:cstheme="minorHAnsi"/>
        </w:rPr>
        <w:t>.</w:t>
      </w:r>
      <w:r w:rsidR="009B0E61">
        <w:rPr>
          <w:rFonts w:cstheme="minorHAnsi"/>
        </w:rPr>
        <w:t xml:space="preserve"> </w:t>
      </w:r>
      <w:r w:rsidR="009B0E61" w:rsidRPr="00C9320C">
        <w:rPr>
          <w:rFonts w:cstheme="minorHAnsi"/>
        </w:rPr>
        <w:t xml:space="preserve">  </w:t>
      </w:r>
      <w:r w:rsidR="009B0E61">
        <w:rPr>
          <w:rFonts w:cstheme="minorHAnsi"/>
        </w:rPr>
        <w:t xml:space="preserve"> </w:t>
      </w:r>
    </w:p>
    <w:p w14:paraId="704C8C68" w14:textId="77777777" w:rsidR="000671AD" w:rsidRPr="00C9320C" w:rsidRDefault="00EB053B" w:rsidP="00207DEC">
      <w:pPr>
        <w:rPr>
          <w:rFonts w:cstheme="minorHAnsi"/>
        </w:rPr>
      </w:pPr>
      <w:r w:rsidRPr="00C9320C">
        <w:rPr>
          <w:rFonts w:cstheme="minorHAnsi"/>
        </w:rPr>
        <w:t>T</w:t>
      </w:r>
      <w:r w:rsidR="00C307E9" w:rsidRPr="00C9320C">
        <w:rPr>
          <w:rFonts w:cstheme="minorHAnsi"/>
        </w:rPr>
        <w:t>h</w:t>
      </w:r>
      <w:r w:rsidR="00C307E9" w:rsidRPr="00E54B94">
        <w:rPr>
          <w:rFonts w:cstheme="minorHAnsi"/>
        </w:rPr>
        <w:t xml:space="preserve">e </w:t>
      </w:r>
      <w:r w:rsidR="002E46A4" w:rsidRPr="00C9320C">
        <w:rPr>
          <w:rFonts w:cstheme="minorHAnsi"/>
        </w:rPr>
        <w:t>dev</w:t>
      </w:r>
      <w:r w:rsidR="002E46A4" w:rsidRPr="00E54B94">
        <w:rPr>
          <w:rFonts w:cstheme="minorHAnsi"/>
        </w:rPr>
        <w:t>ice</w:t>
      </w:r>
      <w:r w:rsidRPr="00E54B94">
        <w:rPr>
          <w:rFonts w:cstheme="minorHAnsi"/>
        </w:rPr>
        <w:t xml:space="preserve"> </w:t>
      </w:r>
      <w:r w:rsidR="00D8212D">
        <w:rPr>
          <w:rFonts w:cstheme="minorHAnsi"/>
        </w:rPr>
        <w:t xml:space="preserve">will be available </w:t>
      </w:r>
      <w:r w:rsidRPr="00E54B94">
        <w:rPr>
          <w:rFonts w:cstheme="minorHAnsi"/>
        </w:rPr>
        <w:t xml:space="preserve">in the </w:t>
      </w:r>
      <w:r w:rsidR="0053133F">
        <w:rPr>
          <w:rFonts w:cstheme="minorHAnsi"/>
        </w:rPr>
        <w:t>Health Science Center Library</w:t>
      </w:r>
      <w:r w:rsidR="0053133F" w:rsidRPr="00E54B94">
        <w:rPr>
          <w:rFonts w:cstheme="minorHAnsi"/>
        </w:rPr>
        <w:t xml:space="preserve">’s </w:t>
      </w:r>
      <w:r w:rsidRPr="00E54B94">
        <w:rPr>
          <w:rFonts w:cstheme="minorHAnsi"/>
        </w:rPr>
        <w:t xml:space="preserve">new </w:t>
      </w:r>
      <w:r w:rsidR="0053133F">
        <w:rPr>
          <w:rFonts w:cstheme="minorHAnsi"/>
        </w:rPr>
        <w:t>B</w:t>
      </w:r>
      <w:r w:rsidRPr="00E54B94">
        <w:rPr>
          <w:rFonts w:cstheme="minorHAnsi"/>
        </w:rPr>
        <w:t xml:space="preserve">iomedical </w:t>
      </w:r>
      <w:r w:rsidR="0053133F">
        <w:rPr>
          <w:rFonts w:cstheme="minorHAnsi"/>
        </w:rPr>
        <w:t>I</w:t>
      </w:r>
      <w:r w:rsidRPr="00E54B94">
        <w:rPr>
          <w:rFonts w:cstheme="minorHAnsi"/>
        </w:rPr>
        <w:t xml:space="preserve">nformation </w:t>
      </w:r>
      <w:r w:rsidR="0053133F">
        <w:rPr>
          <w:rFonts w:cstheme="minorHAnsi"/>
        </w:rPr>
        <w:t>T</w:t>
      </w:r>
      <w:r w:rsidRPr="00E54B94">
        <w:rPr>
          <w:rFonts w:cstheme="minorHAnsi"/>
        </w:rPr>
        <w:t xml:space="preserve">eaching </w:t>
      </w:r>
      <w:r w:rsidR="0053133F">
        <w:rPr>
          <w:rFonts w:cstheme="minorHAnsi"/>
        </w:rPr>
        <w:t>S</w:t>
      </w:r>
      <w:r w:rsidRPr="00E54B94">
        <w:rPr>
          <w:rFonts w:cstheme="minorHAnsi"/>
        </w:rPr>
        <w:t>pace (BITS</w:t>
      </w:r>
      <w:r w:rsidR="00EE15BD">
        <w:rPr>
          <w:rFonts w:cstheme="minorHAnsi"/>
        </w:rPr>
        <w:t>)</w:t>
      </w:r>
      <w:r w:rsidRPr="00C9320C">
        <w:rPr>
          <w:rFonts w:cstheme="minorHAnsi"/>
        </w:rPr>
        <w:t>.</w:t>
      </w:r>
      <w:r w:rsidR="004C552C" w:rsidRPr="00E0548F">
        <w:rPr>
          <w:rFonts w:cstheme="minorHAnsi"/>
        </w:rPr>
        <w:t xml:space="preserve"> </w:t>
      </w:r>
      <w:r w:rsidR="00BA025A">
        <w:rPr>
          <w:rFonts w:cstheme="minorHAnsi"/>
        </w:rPr>
        <w:t>The BITS space is accessible to all students on campus</w:t>
      </w:r>
      <w:r w:rsidR="006A33D7">
        <w:rPr>
          <w:rFonts w:cstheme="minorHAnsi"/>
        </w:rPr>
        <w:t>,</w:t>
      </w:r>
      <w:r w:rsidR="00BA025A">
        <w:rPr>
          <w:rFonts w:cstheme="minorHAnsi"/>
        </w:rPr>
        <w:t xml:space="preserve"> can be reserved</w:t>
      </w:r>
      <w:r w:rsidR="00EE15BD">
        <w:rPr>
          <w:rFonts w:cstheme="minorHAnsi"/>
        </w:rPr>
        <w:t xml:space="preserve"> </w:t>
      </w:r>
      <w:r w:rsidR="00797A51">
        <w:rPr>
          <w:rFonts w:cstheme="minorHAnsi"/>
        </w:rPr>
        <w:t>for workshops and trainings</w:t>
      </w:r>
      <w:r w:rsidR="00BA025A">
        <w:rPr>
          <w:rFonts w:cstheme="minorHAnsi"/>
        </w:rPr>
        <w:t xml:space="preserve"> through </w:t>
      </w:r>
      <w:r w:rsidR="00797A51">
        <w:rPr>
          <w:rFonts w:cstheme="minorHAnsi"/>
        </w:rPr>
        <w:t xml:space="preserve">an </w:t>
      </w:r>
      <w:r w:rsidR="00BA025A">
        <w:rPr>
          <w:rFonts w:cstheme="minorHAnsi"/>
        </w:rPr>
        <w:t>online system</w:t>
      </w:r>
      <w:r w:rsidR="006A33D7">
        <w:rPr>
          <w:rFonts w:cstheme="minorHAnsi"/>
        </w:rPr>
        <w:t xml:space="preserve">, and is open as a study space when </w:t>
      </w:r>
      <w:r w:rsidR="00444C48">
        <w:rPr>
          <w:rFonts w:cstheme="minorHAnsi"/>
        </w:rPr>
        <w:t>not reserved</w:t>
      </w:r>
      <w:r w:rsidR="00BA025A">
        <w:rPr>
          <w:rFonts w:cstheme="minorHAnsi"/>
        </w:rPr>
        <w:t xml:space="preserve">. The </w:t>
      </w:r>
      <w:r w:rsidR="004C552C" w:rsidRPr="00E0548F">
        <w:rPr>
          <w:rFonts w:cstheme="minorHAnsi"/>
        </w:rPr>
        <w:t xml:space="preserve">Anatomage </w:t>
      </w:r>
      <w:r w:rsidR="00BF2CC6" w:rsidRPr="00E0548F">
        <w:rPr>
          <w:rFonts w:cstheme="minorHAnsi"/>
        </w:rPr>
        <w:t>T</w:t>
      </w:r>
      <w:r w:rsidR="004C552C" w:rsidRPr="00E0548F">
        <w:rPr>
          <w:rFonts w:cstheme="minorHAnsi"/>
        </w:rPr>
        <w:t xml:space="preserve">able can interface with </w:t>
      </w:r>
      <w:r w:rsidR="00BF2CC6" w:rsidRPr="00E0548F">
        <w:rPr>
          <w:rFonts w:cstheme="minorHAnsi"/>
        </w:rPr>
        <w:t xml:space="preserve">Airmedia to display on </w:t>
      </w:r>
      <w:r w:rsidR="00420DF2">
        <w:rPr>
          <w:rFonts w:cstheme="minorHAnsi"/>
        </w:rPr>
        <w:t>four</w:t>
      </w:r>
      <w:r w:rsidR="00BF2CC6" w:rsidRPr="00E0548F">
        <w:rPr>
          <w:rFonts w:cstheme="minorHAnsi"/>
        </w:rPr>
        <w:t xml:space="preserve"> large-screen monitors </w:t>
      </w:r>
      <w:r w:rsidR="004C552C" w:rsidRPr="00E0548F">
        <w:rPr>
          <w:rFonts w:cstheme="minorHAnsi"/>
        </w:rPr>
        <w:t>in BITS to provide innovative teaching opportunities.</w:t>
      </w:r>
      <w:r w:rsidR="004C552C">
        <w:rPr>
          <w:rFonts w:cstheme="minorHAnsi"/>
        </w:rPr>
        <w:t xml:space="preserve"> </w:t>
      </w:r>
      <w:r w:rsidR="00C307E9" w:rsidRPr="00207DEC">
        <w:rPr>
          <w:rFonts w:cstheme="minorHAnsi"/>
        </w:rPr>
        <w:t xml:space="preserve">The workstation computer connected to the </w:t>
      </w:r>
      <w:r w:rsidR="005C7460" w:rsidRPr="00207DEC">
        <w:rPr>
          <w:rFonts w:cstheme="minorHAnsi"/>
        </w:rPr>
        <w:t>Anatomage</w:t>
      </w:r>
      <w:r w:rsidR="00C307E9" w:rsidRPr="00C9320C">
        <w:rPr>
          <w:rFonts w:cstheme="minorHAnsi"/>
        </w:rPr>
        <w:t xml:space="preserve"> will includ</w:t>
      </w:r>
      <w:r w:rsidR="00C307E9" w:rsidRPr="00207DEC">
        <w:rPr>
          <w:rFonts w:cstheme="minorHAnsi"/>
        </w:rPr>
        <w:t xml:space="preserve">e software to expand the use of the </w:t>
      </w:r>
      <w:r w:rsidR="005C7460" w:rsidRPr="00C9320C">
        <w:rPr>
          <w:rFonts w:cstheme="minorHAnsi"/>
        </w:rPr>
        <w:t>Anat</w:t>
      </w:r>
      <w:r w:rsidR="005C7460" w:rsidRPr="00207DEC">
        <w:rPr>
          <w:rFonts w:cstheme="minorHAnsi"/>
        </w:rPr>
        <w:t>omage</w:t>
      </w:r>
      <w:r w:rsidR="00C307E9" w:rsidRPr="00C9320C">
        <w:rPr>
          <w:rFonts w:cstheme="minorHAnsi"/>
        </w:rPr>
        <w:t xml:space="preserve"> pr</w:t>
      </w:r>
      <w:r w:rsidR="00C307E9" w:rsidRPr="00207DEC">
        <w:rPr>
          <w:rFonts w:cstheme="minorHAnsi"/>
        </w:rPr>
        <w:t xml:space="preserve">ograms. </w:t>
      </w:r>
      <w:r w:rsidR="005C7460">
        <w:rPr>
          <w:rFonts w:cstheme="minorHAnsi"/>
        </w:rPr>
        <w:t>Features of Anatomage</w:t>
      </w:r>
      <w:r w:rsidR="00C21CFE" w:rsidRPr="005C7460">
        <w:rPr>
          <w:rFonts w:cstheme="minorHAnsi"/>
        </w:rPr>
        <w:t xml:space="preserve"> </w:t>
      </w:r>
      <w:r w:rsidR="005C7460">
        <w:rPr>
          <w:rFonts w:cstheme="minorHAnsi"/>
        </w:rPr>
        <w:t>T</w:t>
      </w:r>
      <w:r w:rsidR="00C21CFE" w:rsidRPr="005C7460">
        <w:rPr>
          <w:rFonts w:cstheme="minorHAnsi"/>
        </w:rPr>
        <w:t xml:space="preserve">able include: </w:t>
      </w:r>
    </w:p>
    <w:p w14:paraId="43B36CE3" w14:textId="77777777" w:rsidR="000671AD" w:rsidRDefault="00BF46FD" w:rsidP="00384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2D radiology images (e.g. CT/</w:t>
      </w:r>
      <w:r w:rsidR="000671AD" w:rsidRPr="00D64CD2">
        <w:rPr>
          <w:rFonts w:cstheme="minorHAnsi"/>
        </w:rPr>
        <w:t>MRI scans)</w:t>
      </w:r>
      <w:r w:rsidR="00EB053B">
        <w:rPr>
          <w:rFonts w:cstheme="minorHAnsi"/>
        </w:rPr>
        <w:t xml:space="preserve">, </w:t>
      </w:r>
      <w:r w:rsidR="00E02905">
        <w:rPr>
          <w:rFonts w:cstheme="minorHAnsi"/>
        </w:rPr>
        <w:t xml:space="preserve">used </w:t>
      </w:r>
      <w:r>
        <w:rPr>
          <w:rFonts w:cstheme="minorHAnsi"/>
        </w:rPr>
        <w:t>for</w:t>
      </w:r>
      <w:r w:rsidR="000671AD" w:rsidRPr="00D64CD2">
        <w:rPr>
          <w:rFonts w:cstheme="minorHAnsi"/>
        </w:rPr>
        <w:t xml:space="preserve"> </w:t>
      </w:r>
      <w:r w:rsidRPr="00D64CD2">
        <w:rPr>
          <w:rFonts w:cstheme="minorHAnsi"/>
        </w:rPr>
        <w:t>clinical and educatio</w:t>
      </w:r>
      <w:r>
        <w:rPr>
          <w:rFonts w:cstheme="minorHAnsi"/>
        </w:rPr>
        <w:t>3D visualizations.</w:t>
      </w:r>
    </w:p>
    <w:p w14:paraId="55652B16" w14:textId="77777777" w:rsidR="00FA4A03" w:rsidRPr="00D64CD2" w:rsidRDefault="00FA4A03" w:rsidP="00384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Medical Design software</w:t>
      </w:r>
      <w:r w:rsidR="00EE15BD">
        <w:rPr>
          <w:rFonts w:cstheme="minorHAnsi"/>
        </w:rPr>
        <w:t xml:space="preserve"> to</w:t>
      </w:r>
      <w:r w:rsidR="001D0415">
        <w:rPr>
          <w:rFonts w:cstheme="minorHAnsi"/>
        </w:rPr>
        <w:t xml:space="preserve"> allow students and faculty to print custom 3D anatomical objects</w:t>
      </w:r>
      <w:r w:rsidR="00C81F93">
        <w:rPr>
          <w:rFonts w:cstheme="minorHAnsi"/>
        </w:rPr>
        <w:t xml:space="preserve"> using the Libraries’ 3D Print Service</w:t>
      </w:r>
      <w:r w:rsidR="00EE15BD" w:rsidRPr="00EE15BD">
        <w:rPr>
          <w:rFonts w:cstheme="minorHAnsi"/>
        </w:rPr>
        <w:t xml:space="preserve"> </w:t>
      </w:r>
      <w:r w:rsidR="00EE15BD">
        <w:rPr>
          <w:rFonts w:cstheme="minorHAnsi"/>
        </w:rPr>
        <w:t>and for the conversion of 2D images to 3D</w:t>
      </w:r>
      <w:r w:rsidR="00C81F93">
        <w:rPr>
          <w:rFonts w:cstheme="minorHAnsi"/>
        </w:rPr>
        <w:t>.</w:t>
      </w:r>
    </w:p>
    <w:p w14:paraId="2532D70A" w14:textId="77777777" w:rsidR="000671AD" w:rsidRPr="001251B1" w:rsidRDefault="00DD7E6D" w:rsidP="00FA4A6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51B1">
        <w:rPr>
          <w:rFonts w:cstheme="minorHAnsi"/>
        </w:rPr>
        <w:t>O</w:t>
      </w:r>
      <w:r w:rsidR="000671AD" w:rsidRPr="001251B1">
        <w:rPr>
          <w:rFonts w:cstheme="minorHAnsi"/>
        </w:rPr>
        <w:t>ver 1</w:t>
      </w:r>
      <w:r w:rsidR="00444A15" w:rsidRPr="001251B1">
        <w:rPr>
          <w:rFonts w:cstheme="minorHAnsi"/>
        </w:rPr>
        <w:t>,</w:t>
      </w:r>
      <w:r w:rsidR="000671AD" w:rsidRPr="001251B1">
        <w:rPr>
          <w:rFonts w:cstheme="minorHAnsi"/>
        </w:rPr>
        <w:t>300 clinical and veterinary case studies, histology and embryo scans</w:t>
      </w:r>
      <w:r w:rsidR="00EE15BD">
        <w:rPr>
          <w:rFonts w:cstheme="minorHAnsi"/>
        </w:rPr>
        <w:t xml:space="preserve">, and </w:t>
      </w:r>
      <w:r w:rsidR="000671AD" w:rsidRPr="001251B1">
        <w:rPr>
          <w:rFonts w:cstheme="minorHAnsi"/>
        </w:rPr>
        <w:t xml:space="preserve">FDA-approved medical imaging software </w:t>
      </w:r>
      <w:r w:rsidR="00EE15BD">
        <w:rPr>
          <w:rFonts w:cstheme="minorHAnsi"/>
        </w:rPr>
        <w:t>to include</w:t>
      </w:r>
      <w:r w:rsidR="000671AD" w:rsidRPr="001251B1">
        <w:rPr>
          <w:rFonts w:cstheme="minorHAnsi"/>
        </w:rPr>
        <w:t xml:space="preserve"> medical devices onto patient scans. </w:t>
      </w:r>
    </w:p>
    <w:p w14:paraId="2A7071A0" w14:textId="77777777" w:rsidR="001D0415" w:rsidRDefault="00207DEC" w:rsidP="00384FF8">
      <w:pPr>
        <w:pStyle w:val="ListParagraph"/>
        <w:numPr>
          <w:ilvl w:val="0"/>
          <w:numId w:val="2"/>
        </w:numPr>
        <w:spacing w:after="0" w:line="240" w:lineRule="auto"/>
      </w:pPr>
      <w:r w:rsidRPr="00E02905">
        <w:rPr>
          <w:rFonts w:cstheme="minorHAnsi"/>
        </w:rPr>
        <w:t>Interfaces with Zoom and Camtasia which a</w:t>
      </w:r>
      <w:r w:rsidR="000671AD" w:rsidRPr="00E02905">
        <w:rPr>
          <w:rFonts w:cstheme="minorHAnsi"/>
        </w:rPr>
        <w:t>llows for screen capture and recording of short video</w:t>
      </w:r>
      <w:r w:rsidR="00EE15BD">
        <w:rPr>
          <w:rFonts w:cstheme="minorHAnsi"/>
        </w:rPr>
        <w:t>s</w:t>
      </w:r>
      <w:r w:rsidR="005C7460" w:rsidRPr="00384FF8">
        <w:rPr>
          <w:rFonts w:cstheme="minorHAnsi"/>
        </w:rPr>
        <w:t xml:space="preserve">.  </w:t>
      </w:r>
    </w:p>
    <w:p w14:paraId="36C3DC8B" w14:textId="77777777" w:rsidR="006E75EB" w:rsidRPr="00002A96" w:rsidRDefault="006E75EB" w:rsidP="00DB6A63">
      <w:pPr>
        <w:spacing w:after="0" w:line="240" w:lineRule="auto"/>
        <w:rPr>
          <w:rFonts w:cstheme="minorHAnsi"/>
          <w:sz w:val="16"/>
          <w:szCs w:val="16"/>
        </w:rPr>
      </w:pPr>
      <w:r w:rsidRPr="00002A96">
        <w:rPr>
          <w:rFonts w:cstheme="minorHAnsi"/>
          <w:sz w:val="16"/>
          <w:szCs w:val="16"/>
        </w:rPr>
        <w:t xml:space="preserve"> </w:t>
      </w:r>
    </w:p>
    <w:p w14:paraId="12F09D09" w14:textId="77777777" w:rsidR="001617B1" w:rsidRDefault="001617B1" w:rsidP="001617B1">
      <w:pPr>
        <w:spacing w:after="0" w:line="240" w:lineRule="auto"/>
        <w:rPr>
          <w:rFonts w:cstheme="minorHAnsi"/>
          <w:b/>
        </w:rPr>
      </w:pPr>
      <w:r w:rsidRPr="00D64CD2">
        <w:rPr>
          <w:rFonts w:cstheme="minorHAnsi"/>
          <w:b/>
        </w:rPr>
        <w:t>Impact/</w:t>
      </w:r>
      <w:r w:rsidR="00497271" w:rsidRPr="00D64CD2">
        <w:rPr>
          <w:rFonts w:cstheme="minorHAnsi"/>
          <w:b/>
        </w:rPr>
        <w:t xml:space="preserve">Benefits:  </w:t>
      </w:r>
    </w:p>
    <w:p w14:paraId="33C52242" w14:textId="77777777" w:rsidR="005C7460" w:rsidRPr="00E02905" w:rsidRDefault="005C7460" w:rsidP="00384FF8">
      <w:pPr>
        <w:spacing w:after="0" w:line="240" w:lineRule="auto"/>
        <w:rPr>
          <w:rFonts w:cstheme="minorHAnsi"/>
        </w:rPr>
      </w:pPr>
      <w:r w:rsidRPr="00E02905">
        <w:rPr>
          <w:rFonts w:cstheme="minorHAnsi"/>
        </w:rPr>
        <w:t>The project team anticipates students and faculty will use this technology to:</w:t>
      </w:r>
    </w:p>
    <w:p w14:paraId="2CC01C76" w14:textId="77777777" w:rsidR="001617B1" w:rsidRDefault="00EE41CC" w:rsidP="00384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9A774F">
        <w:rPr>
          <w:rFonts w:cstheme="minorHAnsi"/>
        </w:rPr>
        <w:t xml:space="preserve">nstruct </w:t>
      </w:r>
      <w:r>
        <w:rPr>
          <w:rFonts w:cstheme="minorHAnsi"/>
        </w:rPr>
        <w:t>by integrating 3</w:t>
      </w:r>
      <w:r w:rsidR="001617B1">
        <w:rPr>
          <w:rFonts w:cstheme="minorHAnsi"/>
        </w:rPr>
        <w:t>D visualizations of complex anatomical structures</w:t>
      </w:r>
      <w:r>
        <w:rPr>
          <w:rFonts w:cstheme="minorHAnsi"/>
        </w:rPr>
        <w:t xml:space="preserve"> into curricula</w:t>
      </w:r>
      <w:r w:rsidR="00D8212D">
        <w:rPr>
          <w:rFonts w:cstheme="minorHAnsi"/>
        </w:rPr>
        <w:t xml:space="preserve">; </w:t>
      </w:r>
    </w:p>
    <w:p w14:paraId="6110B694" w14:textId="77777777" w:rsidR="001617B1" w:rsidRDefault="00C81F93" w:rsidP="00384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1617B1">
        <w:rPr>
          <w:rFonts w:cstheme="minorHAnsi"/>
        </w:rPr>
        <w:t xml:space="preserve">issect and evaluate complex anatomical structures </w:t>
      </w:r>
      <w:r>
        <w:rPr>
          <w:rFonts w:cstheme="minorHAnsi"/>
        </w:rPr>
        <w:t xml:space="preserve">using </w:t>
      </w:r>
      <w:r w:rsidR="00D61F7E">
        <w:rPr>
          <w:rFonts w:cstheme="minorHAnsi"/>
        </w:rPr>
        <w:t xml:space="preserve">high-quality </w:t>
      </w:r>
      <w:r w:rsidR="00307A93">
        <w:rPr>
          <w:rFonts w:cstheme="minorHAnsi"/>
        </w:rPr>
        <w:t>3D renderings</w:t>
      </w:r>
      <w:r w:rsidR="00D8212D">
        <w:rPr>
          <w:rFonts w:cstheme="minorHAnsi"/>
        </w:rPr>
        <w:t xml:space="preserve">; and, </w:t>
      </w:r>
    </w:p>
    <w:p w14:paraId="59393231" w14:textId="77777777" w:rsidR="000671AD" w:rsidRDefault="000671AD" w:rsidP="00384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4CD2">
        <w:rPr>
          <w:rFonts w:cstheme="minorHAnsi"/>
        </w:rPr>
        <w:t xml:space="preserve">Access thousands of annotated structures </w:t>
      </w:r>
      <w:r w:rsidR="005C7460">
        <w:rPr>
          <w:rFonts w:cstheme="minorHAnsi"/>
        </w:rPr>
        <w:t>demonstrating the</w:t>
      </w:r>
      <w:r>
        <w:rPr>
          <w:rFonts w:cstheme="minorHAnsi"/>
        </w:rPr>
        <w:t xml:space="preserve"> variation </w:t>
      </w:r>
      <w:r w:rsidR="005C7460">
        <w:rPr>
          <w:rFonts w:cstheme="minorHAnsi"/>
        </w:rPr>
        <w:t>in</w:t>
      </w:r>
      <w:r>
        <w:rPr>
          <w:rFonts w:cstheme="minorHAnsi"/>
        </w:rPr>
        <w:t xml:space="preserve"> anatomical structures </w:t>
      </w:r>
      <w:r w:rsidR="00D61F7E">
        <w:rPr>
          <w:rFonts w:cstheme="minorHAnsi"/>
        </w:rPr>
        <w:t>in both animals and humans</w:t>
      </w:r>
    </w:p>
    <w:p w14:paraId="02476742" w14:textId="77777777" w:rsidR="00754FDC" w:rsidRPr="00002A96" w:rsidRDefault="00754FDC" w:rsidP="001C7CE5">
      <w:pPr>
        <w:pStyle w:val="ListParagraph"/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14:paraId="08510035" w14:textId="77777777" w:rsidR="001C7CE5" w:rsidRDefault="001C7CE5" w:rsidP="001C7CE5">
      <w:pPr>
        <w:pStyle w:val="ListParagraph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Sustainability:</w:t>
      </w:r>
    </w:p>
    <w:p w14:paraId="2681B1B2" w14:textId="77777777" w:rsidR="00F04F5C" w:rsidRDefault="00497271" w:rsidP="004972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perpetual license to purchase Primal Pictures ensures this resource will be readily available for current and future students. There are no recurring costs associated with this </w:t>
      </w:r>
      <w:r w:rsidR="00D61F7E">
        <w:rPr>
          <w:rFonts w:cstheme="minorHAnsi"/>
        </w:rPr>
        <w:t xml:space="preserve">one-time </w:t>
      </w:r>
      <w:r>
        <w:rPr>
          <w:rFonts w:cstheme="minorHAnsi"/>
        </w:rPr>
        <w:t>purchase</w:t>
      </w:r>
      <w:r w:rsidR="00202074">
        <w:rPr>
          <w:rFonts w:cstheme="minorHAnsi"/>
        </w:rPr>
        <w:t xml:space="preserve">. </w:t>
      </w:r>
      <w:r w:rsidR="00F04F5C">
        <w:rPr>
          <w:rFonts w:cstheme="minorHAnsi"/>
        </w:rPr>
        <w:t xml:space="preserve">The Health Science Center Library has </w:t>
      </w:r>
      <w:r w:rsidR="00F04F5C">
        <w:rPr>
          <w:rFonts w:cs="Times New Roman"/>
        </w:rPr>
        <w:t xml:space="preserve">committed to </w:t>
      </w:r>
      <w:r w:rsidR="00D8212D">
        <w:rPr>
          <w:rFonts w:cs="Times New Roman"/>
        </w:rPr>
        <w:t xml:space="preserve">cover </w:t>
      </w:r>
      <w:r w:rsidR="00F04F5C">
        <w:rPr>
          <w:rFonts w:cs="Times New Roman"/>
        </w:rPr>
        <w:t>recurring maintenance costs</w:t>
      </w:r>
      <w:r w:rsidR="00007B81">
        <w:rPr>
          <w:rFonts w:cs="Times New Roman"/>
        </w:rPr>
        <w:t xml:space="preserve">, extended </w:t>
      </w:r>
      <w:r w:rsidR="00F04F5C">
        <w:rPr>
          <w:rFonts w:cs="Times New Roman"/>
        </w:rPr>
        <w:t>warranty agreement</w:t>
      </w:r>
      <w:r w:rsidR="00007B81">
        <w:rPr>
          <w:rFonts w:cs="Times New Roman"/>
        </w:rPr>
        <w:t xml:space="preserve"> with an annum</w:t>
      </w:r>
      <w:r w:rsidR="002361E0">
        <w:rPr>
          <w:rFonts w:cs="Times New Roman"/>
        </w:rPr>
        <w:t xml:space="preserve"> </w:t>
      </w:r>
      <w:r w:rsidR="00007B81">
        <w:rPr>
          <w:rFonts w:cs="Times New Roman"/>
        </w:rPr>
        <w:t xml:space="preserve">cost </w:t>
      </w:r>
      <w:r w:rsidR="002361E0">
        <w:rPr>
          <w:rFonts w:cs="Times New Roman"/>
        </w:rPr>
        <w:t>range from $8</w:t>
      </w:r>
      <w:r w:rsidR="00D8212D">
        <w:rPr>
          <w:rFonts w:cs="Times New Roman"/>
        </w:rPr>
        <w:t>,</w:t>
      </w:r>
      <w:r w:rsidR="002361E0">
        <w:rPr>
          <w:rFonts w:cs="Times New Roman"/>
        </w:rPr>
        <w:t>160</w:t>
      </w:r>
      <w:r w:rsidR="00D8212D">
        <w:rPr>
          <w:rFonts w:cs="Times New Roman"/>
        </w:rPr>
        <w:t xml:space="preserve"> to </w:t>
      </w:r>
      <w:r w:rsidR="002361E0">
        <w:rPr>
          <w:rFonts w:cs="Times New Roman"/>
        </w:rPr>
        <w:t>$18,360</w:t>
      </w:r>
      <w:r w:rsidR="00F04F5C">
        <w:rPr>
          <w:rFonts w:cs="Times New Roman"/>
        </w:rPr>
        <w:t xml:space="preserve"> and any infrastructure upgrades needed such as port drops/activation</w:t>
      </w:r>
      <w:r w:rsidR="00007B81">
        <w:rPr>
          <w:rFonts w:cs="Times New Roman"/>
        </w:rPr>
        <w:t xml:space="preserve"> for the Anatomage Table</w:t>
      </w:r>
      <w:r w:rsidR="00F04F5C">
        <w:rPr>
          <w:rFonts w:cs="Times New Roman"/>
        </w:rPr>
        <w:t>.</w:t>
      </w:r>
    </w:p>
    <w:p w14:paraId="588ACC39" w14:textId="77777777" w:rsidR="000313B6" w:rsidRPr="00002A96" w:rsidRDefault="000313B6" w:rsidP="00497271">
      <w:pPr>
        <w:spacing w:after="0" w:line="240" w:lineRule="auto"/>
        <w:rPr>
          <w:rFonts w:cstheme="minorHAnsi"/>
          <w:sz w:val="16"/>
          <w:szCs w:val="16"/>
        </w:rPr>
      </w:pPr>
    </w:p>
    <w:p w14:paraId="5FC99E1B" w14:textId="77777777" w:rsidR="000313B6" w:rsidRPr="00384FF8" w:rsidRDefault="000313B6" w:rsidP="000313B6">
      <w:pPr>
        <w:spacing w:after="0"/>
        <w:rPr>
          <w:b/>
        </w:rPr>
      </w:pPr>
      <w:r w:rsidRPr="00384FF8">
        <w:rPr>
          <w:b/>
        </w:rPr>
        <w:t xml:space="preserve">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313B6" w14:paraId="42E48161" w14:textId="77777777" w:rsidTr="00103A9D">
        <w:tc>
          <w:tcPr>
            <w:tcW w:w="2425" w:type="dxa"/>
          </w:tcPr>
          <w:p w14:paraId="54C34979" w14:textId="77777777" w:rsidR="000313B6" w:rsidRPr="006E75EB" w:rsidRDefault="000313B6" w:rsidP="00103A9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925" w:type="dxa"/>
          </w:tcPr>
          <w:p w14:paraId="62E694BA" w14:textId="77777777" w:rsidR="000313B6" w:rsidRPr="006E75EB" w:rsidRDefault="000313B6" w:rsidP="00103A9D">
            <w:pPr>
              <w:rPr>
                <w:b/>
              </w:rPr>
            </w:pPr>
            <w:r w:rsidRPr="006E75EB">
              <w:rPr>
                <w:b/>
              </w:rPr>
              <w:t xml:space="preserve">Activities </w:t>
            </w:r>
          </w:p>
        </w:tc>
      </w:tr>
      <w:tr w:rsidR="000313B6" w14:paraId="4440870D" w14:textId="77777777" w:rsidTr="00103A9D">
        <w:tc>
          <w:tcPr>
            <w:tcW w:w="2425" w:type="dxa"/>
          </w:tcPr>
          <w:p w14:paraId="53444FF6" w14:textId="77777777" w:rsidR="000313B6" w:rsidRDefault="000313B6" w:rsidP="00103A9D">
            <w:r>
              <w:t>Receipt of funds : August 2020</w:t>
            </w:r>
          </w:p>
        </w:tc>
        <w:tc>
          <w:tcPr>
            <w:tcW w:w="6925" w:type="dxa"/>
          </w:tcPr>
          <w:p w14:paraId="7EBC7584" w14:textId="77777777" w:rsidR="000313B6" w:rsidRDefault="000313B6" w:rsidP="00103A9D">
            <w:pPr>
              <w:pStyle w:val="ListParagraph"/>
              <w:numPr>
                <w:ilvl w:val="0"/>
                <w:numId w:val="3"/>
              </w:numPr>
              <w:ind w:left="522"/>
            </w:pPr>
            <w:r>
              <w:t xml:space="preserve">Purchase Primal Pictures  and Anatomage Table </w:t>
            </w:r>
          </w:p>
          <w:p w14:paraId="1EF55166" w14:textId="77777777" w:rsidR="000313B6" w:rsidRDefault="000313B6" w:rsidP="00103A9D">
            <w:pPr>
              <w:pStyle w:val="ListParagraph"/>
              <w:numPr>
                <w:ilvl w:val="0"/>
                <w:numId w:val="3"/>
              </w:numPr>
              <w:ind w:left="522"/>
            </w:pPr>
            <w:r>
              <w:rPr>
                <w:rFonts w:cs="Times New Roman"/>
              </w:rPr>
              <w:t xml:space="preserve">Coordinate with Library Facilities and Library IT to identify any power or network needs </w:t>
            </w:r>
          </w:p>
        </w:tc>
      </w:tr>
      <w:tr w:rsidR="000313B6" w14:paraId="7896EB16" w14:textId="77777777" w:rsidTr="00103A9D">
        <w:tc>
          <w:tcPr>
            <w:tcW w:w="2425" w:type="dxa"/>
          </w:tcPr>
          <w:p w14:paraId="7A89E51F" w14:textId="77777777" w:rsidR="000313B6" w:rsidRDefault="000313B6" w:rsidP="00103A9D">
            <w:r>
              <w:rPr>
                <w:rFonts w:cs="Times New Roman"/>
              </w:rPr>
              <w:t>September 2020</w:t>
            </w:r>
          </w:p>
        </w:tc>
        <w:tc>
          <w:tcPr>
            <w:tcW w:w="6925" w:type="dxa"/>
          </w:tcPr>
          <w:p w14:paraId="1727C994" w14:textId="77777777" w:rsidR="000313B6" w:rsidRDefault="000313B6" w:rsidP="00103A9D">
            <w:pPr>
              <w:pStyle w:val="ListParagraph"/>
              <w:numPr>
                <w:ilvl w:val="0"/>
                <w:numId w:val="5"/>
              </w:numPr>
              <w:ind w:left="522"/>
              <w:rPr>
                <w:rFonts w:cs="Times New Roman"/>
              </w:rPr>
            </w:pPr>
            <w:r>
              <w:rPr>
                <w:rFonts w:cs="Times New Roman"/>
              </w:rPr>
              <w:t xml:space="preserve">Coordinate with Acquisitions &amp; Collections and Library IT to add Primal Pictures into all library web-based catalogs. </w:t>
            </w:r>
          </w:p>
          <w:p w14:paraId="6C6CFB38" w14:textId="77777777" w:rsidR="000313B6" w:rsidRDefault="000313B6" w:rsidP="00103A9D">
            <w:pPr>
              <w:pStyle w:val="ListParagraph"/>
              <w:numPr>
                <w:ilvl w:val="0"/>
                <w:numId w:val="5"/>
              </w:numPr>
              <w:ind w:left="522"/>
              <w:rPr>
                <w:rFonts w:cs="Times New Roman"/>
              </w:rPr>
            </w:pPr>
            <w:r>
              <w:rPr>
                <w:rFonts w:cs="Times New Roman"/>
              </w:rPr>
              <w:t xml:space="preserve">Develop marketing materials </w:t>
            </w:r>
          </w:p>
          <w:p w14:paraId="2BEE85FC" w14:textId="77777777" w:rsidR="000313B6" w:rsidRDefault="000313B6" w:rsidP="00103A9D">
            <w:pPr>
              <w:pStyle w:val="ListParagraph"/>
              <w:numPr>
                <w:ilvl w:val="0"/>
                <w:numId w:val="5"/>
              </w:numPr>
              <w:ind w:left="522"/>
            </w:pPr>
            <w:r w:rsidRPr="00C731C6">
              <w:rPr>
                <w:rFonts w:cs="Times New Roman"/>
              </w:rPr>
              <w:t xml:space="preserve">Coordinate with Library IT, Library Facilities, and </w:t>
            </w:r>
            <w:r>
              <w:rPr>
                <w:rFonts w:cs="Times New Roman"/>
              </w:rPr>
              <w:t>Anatomage</w:t>
            </w:r>
            <w:r w:rsidRPr="00C731C6">
              <w:rPr>
                <w:rFonts w:cs="Times New Roman"/>
              </w:rPr>
              <w:t xml:space="preserve"> vendor to map out an installation schedule </w:t>
            </w:r>
          </w:p>
        </w:tc>
      </w:tr>
      <w:tr w:rsidR="000313B6" w14:paraId="376067DB" w14:textId="77777777" w:rsidTr="00103A9D">
        <w:tc>
          <w:tcPr>
            <w:tcW w:w="2425" w:type="dxa"/>
          </w:tcPr>
          <w:p w14:paraId="50C5A354" w14:textId="77777777" w:rsidR="000313B6" w:rsidRDefault="000313B6" w:rsidP="00103A9D">
            <w:r>
              <w:rPr>
                <w:rFonts w:cs="Times New Roman"/>
              </w:rPr>
              <w:t>September 2020-Febraury 2021</w:t>
            </w:r>
          </w:p>
        </w:tc>
        <w:tc>
          <w:tcPr>
            <w:tcW w:w="6925" w:type="dxa"/>
          </w:tcPr>
          <w:p w14:paraId="49179C91" w14:textId="77777777" w:rsidR="000313B6" w:rsidRPr="00641D9E" w:rsidRDefault="000313B6" w:rsidP="00103A9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cs="Times New Roman"/>
              </w:rPr>
            </w:pPr>
            <w:r w:rsidRPr="001B53FE">
              <w:rPr>
                <w:rFonts w:cs="Times New Roman"/>
              </w:rPr>
              <w:t>Install</w:t>
            </w:r>
            <w:r>
              <w:rPr>
                <w:rFonts w:cs="Times New Roman"/>
              </w:rPr>
              <w:t xml:space="preserve"> Anatomage Table </w:t>
            </w:r>
            <w:r w:rsidRPr="001B53FE">
              <w:rPr>
                <w:rFonts w:cs="Times New Roman"/>
              </w:rPr>
              <w:t xml:space="preserve"> </w:t>
            </w:r>
          </w:p>
          <w:p w14:paraId="29DE325B" w14:textId="77777777" w:rsidR="000313B6" w:rsidRDefault="000313B6" w:rsidP="00103A9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cs="Times New Roman"/>
              </w:rPr>
            </w:pPr>
            <w:r>
              <w:rPr>
                <w:rFonts w:cs="Times New Roman"/>
              </w:rPr>
              <w:t>Train library staff and faculty of anatomy courses across UF on use of Primal Picture and Anatomage Table</w:t>
            </w:r>
          </w:p>
          <w:p w14:paraId="4C3E9211" w14:textId="77777777" w:rsidR="000313B6" w:rsidRDefault="000313B6" w:rsidP="00103A9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cs="Times New Roman"/>
              </w:rPr>
            </w:pPr>
            <w:r w:rsidRPr="007416FA">
              <w:rPr>
                <w:rFonts w:cs="Times New Roman"/>
              </w:rPr>
              <w:t>Outreach and promotion to students, staff, and faculty</w:t>
            </w:r>
          </w:p>
          <w:p w14:paraId="17767B2F" w14:textId="77777777" w:rsidR="000313B6" w:rsidRPr="00D61F7E" w:rsidRDefault="000313B6" w:rsidP="00103A9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cs="Times New Roman"/>
              </w:rPr>
            </w:pPr>
            <w:r>
              <w:rPr>
                <w:rFonts w:cs="Times New Roman"/>
              </w:rPr>
              <w:t>Development of  Instructional Library Workshops on using 3D anatomy resources for course integration and student learning</w:t>
            </w:r>
          </w:p>
        </w:tc>
      </w:tr>
    </w:tbl>
    <w:p w14:paraId="087D15BA" w14:textId="77777777" w:rsidR="000313B6" w:rsidRPr="00002A96" w:rsidRDefault="000313B6" w:rsidP="00497271">
      <w:pPr>
        <w:spacing w:after="0" w:line="240" w:lineRule="auto"/>
        <w:rPr>
          <w:rFonts w:cstheme="minorHAnsi"/>
          <w:sz w:val="16"/>
          <w:szCs w:val="16"/>
        </w:rPr>
      </w:pPr>
    </w:p>
    <w:sectPr w:rsidR="000313B6" w:rsidRPr="00002A96" w:rsidSect="00D0600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5BDEA" w14:textId="77777777" w:rsidR="00FC0B7B" w:rsidRDefault="00FC0B7B" w:rsidP="00504F6D">
      <w:pPr>
        <w:spacing w:after="0" w:line="240" w:lineRule="auto"/>
      </w:pPr>
      <w:r>
        <w:separator/>
      </w:r>
    </w:p>
  </w:endnote>
  <w:endnote w:type="continuationSeparator" w:id="0">
    <w:p w14:paraId="4649C7BD" w14:textId="77777777" w:rsidR="00FC0B7B" w:rsidRDefault="00FC0B7B" w:rsidP="0050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3BD7" w14:textId="77777777" w:rsidR="00FC0B7B" w:rsidRDefault="00FC0B7B" w:rsidP="00504F6D">
      <w:pPr>
        <w:spacing w:after="0" w:line="240" w:lineRule="auto"/>
      </w:pPr>
      <w:r>
        <w:separator/>
      </w:r>
    </w:p>
  </w:footnote>
  <w:footnote w:type="continuationSeparator" w:id="0">
    <w:p w14:paraId="579CEE9E" w14:textId="77777777" w:rsidR="00FC0B7B" w:rsidRDefault="00FC0B7B" w:rsidP="00504F6D">
      <w:pPr>
        <w:spacing w:after="0" w:line="240" w:lineRule="auto"/>
      </w:pPr>
      <w:r>
        <w:continuationSeparator/>
      </w:r>
    </w:p>
  </w:footnote>
  <w:footnote w:id="1">
    <w:p w14:paraId="15309411" w14:textId="77777777" w:rsidR="00C333F1" w:rsidRDefault="00C333F1" w:rsidP="00C333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Yammine</w:t>
      </w:r>
      <w:proofErr w:type="spellEnd"/>
      <w:r>
        <w:t xml:space="preserve">, K. &amp; </w:t>
      </w:r>
      <w:proofErr w:type="spellStart"/>
      <w:r>
        <w:t>Violato</w:t>
      </w:r>
      <w:proofErr w:type="spellEnd"/>
      <w:r>
        <w:t xml:space="preserve">, C. (2014) A meta-analysis if the educational effectiveness of three-dimensional visualization technologies in teaching anatomy. </w:t>
      </w:r>
      <w:proofErr w:type="spellStart"/>
      <w:r>
        <w:rPr>
          <w:i/>
        </w:rPr>
        <w:t>Anat</w:t>
      </w:r>
      <w:proofErr w:type="spellEnd"/>
      <w:r>
        <w:rPr>
          <w:i/>
        </w:rPr>
        <w:t xml:space="preserve"> Sci Educ.</w:t>
      </w:r>
      <w:r>
        <w:t xml:space="preserve"> Doi:10.1002/ase.1510</w:t>
      </w:r>
      <w: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1CF"/>
    <w:multiLevelType w:val="hybridMultilevel"/>
    <w:tmpl w:val="3DD6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D6534"/>
    <w:multiLevelType w:val="hybridMultilevel"/>
    <w:tmpl w:val="6412A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824D5"/>
    <w:multiLevelType w:val="hybridMultilevel"/>
    <w:tmpl w:val="8B04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E5BC6"/>
    <w:multiLevelType w:val="hybridMultilevel"/>
    <w:tmpl w:val="2368BA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621026"/>
    <w:multiLevelType w:val="hybridMultilevel"/>
    <w:tmpl w:val="52B0ADB2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453B2FE9"/>
    <w:multiLevelType w:val="hybridMultilevel"/>
    <w:tmpl w:val="770A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7AE8"/>
    <w:multiLevelType w:val="hybridMultilevel"/>
    <w:tmpl w:val="E01062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926E4"/>
    <w:multiLevelType w:val="hybridMultilevel"/>
    <w:tmpl w:val="08EEF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E0498"/>
    <w:multiLevelType w:val="hybridMultilevel"/>
    <w:tmpl w:val="D32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A6039"/>
    <w:multiLevelType w:val="hybridMultilevel"/>
    <w:tmpl w:val="485C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A56BC"/>
    <w:multiLevelType w:val="hybridMultilevel"/>
    <w:tmpl w:val="752EE78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 w15:restartNumberingAfterBreak="0">
    <w:nsid w:val="6C8E527F"/>
    <w:multiLevelType w:val="hybridMultilevel"/>
    <w:tmpl w:val="520861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A1AC0"/>
    <w:multiLevelType w:val="hybridMultilevel"/>
    <w:tmpl w:val="BA7A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50BD6"/>
    <w:multiLevelType w:val="hybridMultilevel"/>
    <w:tmpl w:val="1A38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DA1NjSyMLawsDRR0lEKTi0uzszPAykwrgUAXyxpLiwAAAA="/>
  </w:docVars>
  <w:rsids>
    <w:rsidRoot w:val="00CE7EFB"/>
    <w:rsid w:val="00002A96"/>
    <w:rsid w:val="00007B81"/>
    <w:rsid w:val="000313B6"/>
    <w:rsid w:val="00037125"/>
    <w:rsid w:val="00037212"/>
    <w:rsid w:val="00045C4A"/>
    <w:rsid w:val="000671AD"/>
    <w:rsid w:val="00084DE1"/>
    <w:rsid w:val="00091A1C"/>
    <w:rsid w:val="00091FF2"/>
    <w:rsid w:val="00096ED0"/>
    <w:rsid w:val="000A695C"/>
    <w:rsid w:val="000B044F"/>
    <w:rsid w:val="001029D3"/>
    <w:rsid w:val="0010611D"/>
    <w:rsid w:val="00114657"/>
    <w:rsid w:val="001251B1"/>
    <w:rsid w:val="0013409B"/>
    <w:rsid w:val="00156AE7"/>
    <w:rsid w:val="001617B1"/>
    <w:rsid w:val="001810DF"/>
    <w:rsid w:val="00184188"/>
    <w:rsid w:val="00186214"/>
    <w:rsid w:val="001C69FD"/>
    <w:rsid w:val="001C7CE5"/>
    <w:rsid w:val="001D0415"/>
    <w:rsid w:val="001D23E6"/>
    <w:rsid w:val="001E4834"/>
    <w:rsid w:val="001F428F"/>
    <w:rsid w:val="00202074"/>
    <w:rsid w:val="00207DEC"/>
    <w:rsid w:val="00213DBF"/>
    <w:rsid w:val="00217E94"/>
    <w:rsid w:val="00221DA3"/>
    <w:rsid w:val="00235AF3"/>
    <w:rsid w:val="002361E0"/>
    <w:rsid w:val="00237C5C"/>
    <w:rsid w:val="00245E71"/>
    <w:rsid w:val="00254F02"/>
    <w:rsid w:val="0025662D"/>
    <w:rsid w:val="00277506"/>
    <w:rsid w:val="00281E41"/>
    <w:rsid w:val="0028618B"/>
    <w:rsid w:val="00290765"/>
    <w:rsid w:val="002C091F"/>
    <w:rsid w:val="002E46A4"/>
    <w:rsid w:val="002F3214"/>
    <w:rsid w:val="002F3C64"/>
    <w:rsid w:val="00307A93"/>
    <w:rsid w:val="00313C68"/>
    <w:rsid w:val="00333D2B"/>
    <w:rsid w:val="00352440"/>
    <w:rsid w:val="00372E79"/>
    <w:rsid w:val="00384FF8"/>
    <w:rsid w:val="0039500F"/>
    <w:rsid w:val="003A2E0E"/>
    <w:rsid w:val="003B2A41"/>
    <w:rsid w:val="003B2EDE"/>
    <w:rsid w:val="003C0030"/>
    <w:rsid w:val="003E128C"/>
    <w:rsid w:val="003F0F2E"/>
    <w:rsid w:val="003F3FC0"/>
    <w:rsid w:val="003F5467"/>
    <w:rsid w:val="0041341F"/>
    <w:rsid w:val="00414BC9"/>
    <w:rsid w:val="00420DF2"/>
    <w:rsid w:val="00431018"/>
    <w:rsid w:val="00435A1D"/>
    <w:rsid w:val="00444A15"/>
    <w:rsid w:val="00444C48"/>
    <w:rsid w:val="00451370"/>
    <w:rsid w:val="00452C0D"/>
    <w:rsid w:val="004620F8"/>
    <w:rsid w:val="00470C81"/>
    <w:rsid w:val="00487838"/>
    <w:rsid w:val="00497271"/>
    <w:rsid w:val="00497732"/>
    <w:rsid w:val="004B67BF"/>
    <w:rsid w:val="004C552C"/>
    <w:rsid w:val="004D0F67"/>
    <w:rsid w:val="00504F6D"/>
    <w:rsid w:val="005066A9"/>
    <w:rsid w:val="00513445"/>
    <w:rsid w:val="005225DB"/>
    <w:rsid w:val="0053133F"/>
    <w:rsid w:val="00540221"/>
    <w:rsid w:val="005666B9"/>
    <w:rsid w:val="00597CF7"/>
    <w:rsid w:val="005A059C"/>
    <w:rsid w:val="005B28D2"/>
    <w:rsid w:val="005B2BB9"/>
    <w:rsid w:val="005C0168"/>
    <w:rsid w:val="005C7460"/>
    <w:rsid w:val="005D1BBA"/>
    <w:rsid w:val="00600A8B"/>
    <w:rsid w:val="00607D1F"/>
    <w:rsid w:val="00641ACB"/>
    <w:rsid w:val="0065698C"/>
    <w:rsid w:val="00674C08"/>
    <w:rsid w:val="00677EF7"/>
    <w:rsid w:val="006A33D7"/>
    <w:rsid w:val="006A4483"/>
    <w:rsid w:val="006B3212"/>
    <w:rsid w:val="006B46DF"/>
    <w:rsid w:val="006B5EE3"/>
    <w:rsid w:val="006D1390"/>
    <w:rsid w:val="006D3C20"/>
    <w:rsid w:val="006D42B3"/>
    <w:rsid w:val="006E75EB"/>
    <w:rsid w:val="0070553B"/>
    <w:rsid w:val="00706DDA"/>
    <w:rsid w:val="00712513"/>
    <w:rsid w:val="00715288"/>
    <w:rsid w:val="00716785"/>
    <w:rsid w:val="007416FA"/>
    <w:rsid w:val="00754FDC"/>
    <w:rsid w:val="0078475E"/>
    <w:rsid w:val="00797A51"/>
    <w:rsid w:val="007A090B"/>
    <w:rsid w:val="007B5CDD"/>
    <w:rsid w:val="007C775D"/>
    <w:rsid w:val="007D0BC4"/>
    <w:rsid w:val="007D2EF4"/>
    <w:rsid w:val="007D3E77"/>
    <w:rsid w:val="007D4FF5"/>
    <w:rsid w:val="007D7681"/>
    <w:rsid w:val="007E0956"/>
    <w:rsid w:val="007E6EDC"/>
    <w:rsid w:val="007F1E38"/>
    <w:rsid w:val="008227B4"/>
    <w:rsid w:val="008300BD"/>
    <w:rsid w:val="00852AA9"/>
    <w:rsid w:val="008569B7"/>
    <w:rsid w:val="00866B13"/>
    <w:rsid w:val="00866C28"/>
    <w:rsid w:val="008771AA"/>
    <w:rsid w:val="008912D2"/>
    <w:rsid w:val="00893864"/>
    <w:rsid w:val="008A6DA4"/>
    <w:rsid w:val="008A7374"/>
    <w:rsid w:val="008C5D13"/>
    <w:rsid w:val="008D44B5"/>
    <w:rsid w:val="008D650D"/>
    <w:rsid w:val="00903AF6"/>
    <w:rsid w:val="009104AE"/>
    <w:rsid w:val="009452AB"/>
    <w:rsid w:val="00954E97"/>
    <w:rsid w:val="009714DE"/>
    <w:rsid w:val="0097391F"/>
    <w:rsid w:val="00993D7E"/>
    <w:rsid w:val="0099476B"/>
    <w:rsid w:val="009A774F"/>
    <w:rsid w:val="009B0E61"/>
    <w:rsid w:val="009B19EA"/>
    <w:rsid w:val="009D1C16"/>
    <w:rsid w:val="009E29C7"/>
    <w:rsid w:val="009E6A61"/>
    <w:rsid w:val="00A047A1"/>
    <w:rsid w:val="00A07CA4"/>
    <w:rsid w:val="00A14C56"/>
    <w:rsid w:val="00A2172A"/>
    <w:rsid w:val="00A505AE"/>
    <w:rsid w:val="00A524A3"/>
    <w:rsid w:val="00A57AF6"/>
    <w:rsid w:val="00A57DC9"/>
    <w:rsid w:val="00A71FFE"/>
    <w:rsid w:val="00A74EED"/>
    <w:rsid w:val="00A876EF"/>
    <w:rsid w:val="00AA0D15"/>
    <w:rsid w:val="00AA2D0E"/>
    <w:rsid w:val="00AA55F4"/>
    <w:rsid w:val="00AB0430"/>
    <w:rsid w:val="00AB79F8"/>
    <w:rsid w:val="00B228C6"/>
    <w:rsid w:val="00B25F78"/>
    <w:rsid w:val="00B57158"/>
    <w:rsid w:val="00B7769A"/>
    <w:rsid w:val="00BA025A"/>
    <w:rsid w:val="00BB3A0D"/>
    <w:rsid w:val="00BC54C7"/>
    <w:rsid w:val="00BD29CE"/>
    <w:rsid w:val="00BF2CC6"/>
    <w:rsid w:val="00BF46FD"/>
    <w:rsid w:val="00C118A1"/>
    <w:rsid w:val="00C21CFE"/>
    <w:rsid w:val="00C27AA7"/>
    <w:rsid w:val="00C307E9"/>
    <w:rsid w:val="00C333F1"/>
    <w:rsid w:val="00C5239F"/>
    <w:rsid w:val="00C731C6"/>
    <w:rsid w:val="00C81F93"/>
    <w:rsid w:val="00C90075"/>
    <w:rsid w:val="00C9320C"/>
    <w:rsid w:val="00C956ED"/>
    <w:rsid w:val="00CA292D"/>
    <w:rsid w:val="00CA697E"/>
    <w:rsid w:val="00CD4597"/>
    <w:rsid w:val="00CE7EFB"/>
    <w:rsid w:val="00D06008"/>
    <w:rsid w:val="00D149B3"/>
    <w:rsid w:val="00D24816"/>
    <w:rsid w:val="00D27E61"/>
    <w:rsid w:val="00D35411"/>
    <w:rsid w:val="00D42D3B"/>
    <w:rsid w:val="00D446DC"/>
    <w:rsid w:val="00D544DF"/>
    <w:rsid w:val="00D55796"/>
    <w:rsid w:val="00D61F7E"/>
    <w:rsid w:val="00D61FFA"/>
    <w:rsid w:val="00D64CD2"/>
    <w:rsid w:val="00D8212D"/>
    <w:rsid w:val="00DB6A63"/>
    <w:rsid w:val="00DC07C2"/>
    <w:rsid w:val="00DD7E6D"/>
    <w:rsid w:val="00DE1C08"/>
    <w:rsid w:val="00DE75BB"/>
    <w:rsid w:val="00DF1A5C"/>
    <w:rsid w:val="00DF50F8"/>
    <w:rsid w:val="00E02905"/>
    <w:rsid w:val="00E0548F"/>
    <w:rsid w:val="00E125D2"/>
    <w:rsid w:val="00E2137F"/>
    <w:rsid w:val="00E2422E"/>
    <w:rsid w:val="00E313B6"/>
    <w:rsid w:val="00E3779B"/>
    <w:rsid w:val="00E442FB"/>
    <w:rsid w:val="00E46723"/>
    <w:rsid w:val="00E54B94"/>
    <w:rsid w:val="00E60ED8"/>
    <w:rsid w:val="00E715EB"/>
    <w:rsid w:val="00E947F8"/>
    <w:rsid w:val="00E97505"/>
    <w:rsid w:val="00EA5ADF"/>
    <w:rsid w:val="00EB053B"/>
    <w:rsid w:val="00EB0A64"/>
    <w:rsid w:val="00EC1394"/>
    <w:rsid w:val="00ED58AF"/>
    <w:rsid w:val="00EE15BD"/>
    <w:rsid w:val="00EE41CC"/>
    <w:rsid w:val="00EF449E"/>
    <w:rsid w:val="00F0394E"/>
    <w:rsid w:val="00F04F5C"/>
    <w:rsid w:val="00F25C44"/>
    <w:rsid w:val="00F3710E"/>
    <w:rsid w:val="00F95335"/>
    <w:rsid w:val="00FA1F8E"/>
    <w:rsid w:val="00FA4A03"/>
    <w:rsid w:val="00FB0FA3"/>
    <w:rsid w:val="00FB273A"/>
    <w:rsid w:val="00FB33CA"/>
    <w:rsid w:val="00FB7C08"/>
    <w:rsid w:val="00FC0B7B"/>
    <w:rsid w:val="00FD75E2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F6222"/>
  <w15:docId w15:val="{662D2C54-BAA6-445B-B784-87F52EF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FD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227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6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A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3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6D"/>
  </w:style>
  <w:style w:type="paragraph" w:styleId="Footer">
    <w:name w:val="footer"/>
    <w:basedOn w:val="Normal"/>
    <w:link w:val="FooterChar"/>
    <w:uiPriority w:val="99"/>
    <w:unhideWhenUsed/>
    <w:rsid w:val="0050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6D"/>
  </w:style>
  <w:style w:type="character" w:styleId="Hyperlink">
    <w:name w:val="Hyperlink"/>
    <w:basedOn w:val="DefaultParagraphFont"/>
    <w:uiPriority w:val="99"/>
    <w:unhideWhenUsed/>
    <w:rsid w:val="00600A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00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meyer@uf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9MQURbmh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malpictures.com/primal/the_primal_stor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ides.uflib.ufl.edu/dentalresearch/3DAnat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A6A6-9833-4464-A1A2-2731050E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Meyer,Sarah L</dc:creator>
  <cp:lastModifiedBy>Allen,Anne L</cp:lastModifiedBy>
  <cp:revision>2</cp:revision>
  <dcterms:created xsi:type="dcterms:W3CDTF">2021-04-05T19:45:00Z</dcterms:created>
  <dcterms:modified xsi:type="dcterms:W3CDTF">2021-04-05T19:45:00Z</dcterms:modified>
</cp:coreProperties>
</file>