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BBA60" w14:textId="32A6684B" w:rsidR="007B626C" w:rsidRPr="001A2692" w:rsidRDefault="007B626C" w:rsidP="007B626C">
      <w:pPr>
        <w:spacing w:before="240"/>
        <w:jc w:val="center"/>
        <w:rPr>
          <w:rFonts w:ascii="IBM Plex Sans" w:hAnsi="IBM Plex Sans"/>
          <w:b/>
          <w:bCs/>
          <w:color w:val="0021A5"/>
          <w:sz w:val="48"/>
          <w:szCs w:val="48"/>
        </w:rPr>
      </w:pPr>
      <w:r w:rsidRPr="001A2692">
        <w:rPr>
          <w:rFonts w:ascii="IBM Plex Sans" w:hAnsi="IBM Plex Sans"/>
          <w:b/>
          <w:bCs/>
          <w:color w:val="0021A5"/>
          <w:sz w:val="48"/>
          <w:szCs w:val="48"/>
        </w:rPr>
        <w:t>Rapid Deployment Specification</w:t>
      </w:r>
    </w:p>
    <w:tbl>
      <w:tblPr>
        <w:tblStyle w:val="TableGrid"/>
        <w:tblW w:w="9355" w:type="dxa"/>
        <w:jc w:val="center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90"/>
        <w:gridCol w:w="1620"/>
        <w:gridCol w:w="1620"/>
        <w:gridCol w:w="5130"/>
      </w:tblGrid>
      <w:tr w:rsidR="007B626C" w:rsidRPr="001A2692" w14:paraId="0C0D790A" w14:textId="77777777">
        <w:trPr>
          <w:trHeight w:val="368"/>
          <w:jc w:val="center"/>
        </w:trPr>
        <w:tc>
          <w:tcPr>
            <w:tcW w:w="895" w:type="dxa"/>
          </w:tcPr>
          <w:p w14:paraId="34FBC490" w14:textId="77777777" w:rsidR="007B626C" w:rsidRPr="001A2692" w:rsidRDefault="007B626C">
            <w:pPr>
              <w:rPr>
                <w:rFonts w:ascii="IBM Plex Sans" w:hAnsi="IBM Plex Sans"/>
                <w:b/>
                <w:bCs/>
                <w:sz w:val="20"/>
                <w:szCs w:val="20"/>
              </w:rPr>
            </w:pPr>
            <w:r w:rsidRPr="001A2692">
              <w:rPr>
                <w:rFonts w:ascii="IBM Plex Sans" w:hAnsi="IBM Plex Sans"/>
                <w:b/>
                <w:bCs/>
                <w:sz w:val="20"/>
                <w:szCs w:val="20"/>
              </w:rPr>
              <w:t>PPM #</w:t>
            </w:r>
          </w:p>
        </w:tc>
        <w:tc>
          <w:tcPr>
            <w:tcW w:w="1710" w:type="dxa"/>
            <w:gridSpan w:val="2"/>
          </w:tcPr>
          <w:p w14:paraId="39B08E72" w14:textId="77777777" w:rsidR="007B626C" w:rsidRPr="001A2692" w:rsidRDefault="007B626C">
            <w:pPr>
              <w:rPr>
                <w:rFonts w:ascii="IBM Plex Sans" w:hAnsi="IBM Plex Sans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55585DA" w14:textId="77777777" w:rsidR="007B626C" w:rsidRPr="001A2692" w:rsidRDefault="007B626C">
            <w:pPr>
              <w:rPr>
                <w:rFonts w:ascii="IBM Plex Sans" w:hAnsi="IBM Plex Sans"/>
                <w:b/>
                <w:bCs/>
                <w:sz w:val="20"/>
                <w:szCs w:val="20"/>
              </w:rPr>
            </w:pPr>
            <w:r w:rsidRPr="001A2692">
              <w:rPr>
                <w:rFonts w:ascii="IBM Plex Sans" w:hAnsi="IBM Plex Sans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5130" w:type="dxa"/>
          </w:tcPr>
          <w:p w14:paraId="7CFCDF3F" w14:textId="77777777" w:rsidR="007B626C" w:rsidRPr="001A2692" w:rsidRDefault="007B626C">
            <w:pPr>
              <w:rPr>
                <w:rFonts w:ascii="IBM Plex Sans" w:hAnsi="IBM Plex Sans"/>
              </w:rPr>
            </w:pPr>
          </w:p>
        </w:tc>
      </w:tr>
      <w:tr w:rsidR="007B626C" w:rsidRPr="001A2692" w14:paraId="56B1697E" w14:textId="77777777">
        <w:trPr>
          <w:trHeight w:val="360"/>
          <w:jc w:val="center"/>
        </w:trPr>
        <w:tc>
          <w:tcPr>
            <w:tcW w:w="985" w:type="dxa"/>
            <w:gridSpan w:val="2"/>
          </w:tcPr>
          <w:p w14:paraId="7BE91F90" w14:textId="77777777" w:rsidR="007B626C" w:rsidRPr="001A2692" w:rsidRDefault="007B626C">
            <w:pPr>
              <w:rPr>
                <w:rFonts w:ascii="IBM Plex Sans" w:hAnsi="IBM Plex Sans"/>
                <w:b/>
                <w:bCs/>
                <w:sz w:val="20"/>
                <w:szCs w:val="20"/>
              </w:rPr>
            </w:pPr>
            <w:r w:rsidRPr="001A2692">
              <w:rPr>
                <w:rFonts w:ascii="IBM Plex Sans" w:hAnsi="IBM Plex Sans"/>
                <w:b/>
                <w:bCs/>
                <w:sz w:val="20"/>
                <w:szCs w:val="20"/>
              </w:rPr>
              <w:t>Author</w:t>
            </w:r>
          </w:p>
        </w:tc>
        <w:tc>
          <w:tcPr>
            <w:tcW w:w="1620" w:type="dxa"/>
          </w:tcPr>
          <w:p w14:paraId="396CDA96" w14:textId="77777777" w:rsidR="007B626C" w:rsidRPr="001A2692" w:rsidRDefault="007B626C">
            <w:pPr>
              <w:rPr>
                <w:rFonts w:ascii="IBM Plex Sans" w:hAnsi="IBM Plex Sans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00A8F53" w14:textId="77777777" w:rsidR="007B626C" w:rsidRPr="001A2692" w:rsidRDefault="007B626C">
            <w:pPr>
              <w:rPr>
                <w:rFonts w:ascii="IBM Plex Sans" w:hAnsi="IBM Plex Sans"/>
                <w:b/>
                <w:bCs/>
                <w:sz w:val="20"/>
                <w:szCs w:val="20"/>
              </w:rPr>
            </w:pPr>
            <w:r w:rsidRPr="001A2692">
              <w:rPr>
                <w:rFonts w:ascii="IBM Plex Sans" w:hAnsi="IBM Plex Sans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130" w:type="dxa"/>
          </w:tcPr>
          <w:p w14:paraId="50292D08" w14:textId="77777777" w:rsidR="007B626C" w:rsidRPr="001A2692" w:rsidRDefault="007B626C">
            <w:pPr>
              <w:rPr>
                <w:rFonts w:ascii="IBM Plex Sans" w:hAnsi="IBM Plex Sans"/>
              </w:rPr>
            </w:pPr>
          </w:p>
        </w:tc>
      </w:tr>
    </w:tbl>
    <w:p w14:paraId="07FB2DFD" w14:textId="694E1DF5" w:rsidR="00BC1905" w:rsidRPr="001A2692" w:rsidRDefault="008623D4" w:rsidP="00BC1905">
      <w:pPr>
        <w:spacing w:before="240"/>
        <w:rPr>
          <w:rFonts w:ascii="IBM Plex Sans" w:hAnsi="IBM Plex Sans"/>
          <w:b/>
          <w:bCs/>
        </w:rPr>
      </w:pPr>
      <w:r w:rsidRPr="001A2692">
        <w:rPr>
          <w:rFonts w:ascii="IBM Plex Sans" w:hAnsi="IBM Plex Sans"/>
          <w:b/>
          <w:bCs/>
        </w:rPr>
        <w:t>This document</w:t>
      </w:r>
      <w:r w:rsidR="00432367" w:rsidRPr="001A2692">
        <w:rPr>
          <w:rFonts w:ascii="IBM Plex Sans" w:hAnsi="IBM Plex Sans"/>
          <w:b/>
          <w:bCs/>
        </w:rPr>
        <w:t xml:space="preserve"> is used when </w:t>
      </w:r>
      <w:r w:rsidR="001651E1" w:rsidRPr="001A2692">
        <w:rPr>
          <w:rFonts w:ascii="IBM Plex Sans" w:hAnsi="IBM Plex Sans"/>
          <w:b/>
          <w:bCs/>
        </w:rPr>
        <w:t xml:space="preserve">attempting to quickly deploy a </w:t>
      </w:r>
      <w:r w:rsidR="00313DE4" w:rsidRPr="001A2692">
        <w:rPr>
          <w:rFonts w:ascii="IBM Plex Sans" w:hAnsi="IBM Plex Sans"/>
          <w:b/>
          <w:bCs/>
        </w:rPr>
        <w:t xml:space="preserve">vetted product or service, which </w:t>
      </w:r>
      <w:r w:rsidR="004A35AC" w:rsidRPr="001A2692">
        <w:rPr>
          <w:rFonts w:ascii="IBM Plex Sans" w:hAnsi="IBM Plex Sans"/>
          <w:b/>
          <w:bCs/>
        </w:rPr>
        <w:t>already informally</w:t>
      </w:r>
      <w:r w:rsidR="00A62168" w:rsidRPr="001A2692">
        <w:rPr>
          <w:rFonts w:ascii="IBM Plex Sans" w:hAnsi="IBM Plex Sans"/>
          <w:b/>
          <w:bCs/>
        </w:rPr>
        <w:t xml:space="preserve"> undergone initial project efforts</w:t>
      </w:r>
      <w:r w:rsidR="004A35AC" w:rsidRPr="001A2692">
        <w:rPr>
          <w:rFonts w:ascii="IBM Plex Sans" w:hAnsi="IBM Plex Sans"/>
          <w:b/>
          <w:bCs/>
        </w:rPr>
        <w:t>.</w:t>
      </w:r>
    </w:p>
    <w:p w14:paraId="57AAB558" w14:textId="0C6F1CAA" w:rsidR="007B626C" w:rsidRPr="001A2692" w:rsidRDefault="007B626C" w:rsidP="00BC1905">
      <w:pPr>
        <w:spacing w:before="240"/>
        <w:rPr>
          <w:rFonts w:ascii="IBM Plex Sans" w:hAnsi="IBM Plex Sans"/>
          <w:b/>
          <w:bCs/>
          <w:smallCaps/>
          <w:color w:val="0021A5"/>
          <w:sz w:val="32"/>
          <w:szCs w:val="32"/>
        </w:rPr>
      </w:pPr>
      <w:r w:rsidRPr="001A2692">
        <w:rPr>
          <w:rFonts w:ascii="IBM Plex Sans" w:hAnsi="IBM Plex Sans"/>
          <w:b/>
          <w:bCs/>
          <w:color w:val="0021A5"/>
          <w:sz w:val="32"/>
          <w:szCs w:val="32"/>
        </w:rPr>
        <w:t>Problem or Opportunity Statement(s)</w:t>
      </w:r>
    </w:p>
    <w:p w14:paraId="719D5533" w14:textId="77777777" w:rsidR="00C75223" w:rsidRPr="001A2692" w:rsidRDefault="00C75223" w:rsidP="00C75223">
      <w:pPr>
        <w:rPr>
          <w:rFonts w:ascii="IBM Plex Sans" w:hAnsi="IBM Plex Sans"/>
          <w:color w:val="000000" w:themeColor="text1"/>
        </w:rPr>
      </w:pPr>
      <w:r w:rsidRPr="001A2692">
        <w:rPr>
          <w:rFonts w:ascii="IBM Plex Sans" w:hAnsi="IBM Plex Sans"/>
          <w:color w:val="000000" w:themeColor="text1"/>
        </w:rPr>
        <w:t>Provide reasoning for implementing this request.</w:t>
      </w:r>
    </w:p>
    <w:p w14:paraId="54F90E10" w14:textId="4B0E94A1" w:rsidR="00C75223" w:rsidRPr="001A2692" w:rsidRDefault="00C75223" w:rsidP="00E95D2C">
      <w:pPr>
        <w:rPr>
          <w:rFonts w:ascii="IBM Plex Sans" w:hAnsi="IBM Plex Sans"/>
        </w:rPr>
      </w:pPr>
      <w:r w:rsidRPr="001A2692">
        <w:rPr>
          <w:rFonts w:ascii="IBM Plex Sans" w:hAnsi="IBM Plex Sans"/>
        </w:rPr>
        <w:t>[INSERT STATEMENT HERE]</w:t>
      </w:r>
    </w:p>
    <w:p w14:paraId="42DDF61F" w14:textId="7BF3BAC8" w:rsidR="007B626C" w:rsidRPr="001A2692" w:rsidRDefault="007B626C" w:rsidP="00285B0A">
      <w:pPr>
        <w:rPr>
          <w:rFonts w:ascii="IBM Plex Sans" w:hAnsi="IBM Plex Sans"/>
          <w:b/>
          <w:bCs/>
          <w:color w:val="0021A5"/>
          <w:sz w:val="32"/>
          <w:szCs w:val="32"/>
        </w:rPr>
      </w:pPr>
      <w:r w:rsidRPr="001A2692">
        <w:rPr>
          <w:rFonts w:ascii="IBM Plex Sans" w:hAnsi="IBM Plex Sans"/>
          <w:b/>
          <w:bCs/>
          <w:color w:val="0021A5"/>
          <w:sz w:val="32"/>
          <w:szCs w:val="32"/>
        </w:rPr>
        <w:t>Goals and Objectives</w:t>
      </w:r>
    </w:p>
    <w:p w14:paraId="3721492C" w14:textId="247F6A60" w:rsidR="00285B0A" w:rsidRPr="001A2692" w:rsidRDefault="00285B0A" w:rsidP="00285B0A">
      <w:pPr>
        <w:rPr>
          <w:rFonts w:ascii="IBM Plex Sans" w:hAnsi="IBM Plex Sans"/>
        </w:rPr>
      </w:pPr>
      <w:r w:rsidRPr="001A2692">
        <w:rPr>
          <w:rFonts w:ascii="IBM Plex Sans" w:hAnsi="IBM Plex Sans"/>
        </w:rPr>
        <w:t>Provide a list of the business goals or objectives which need to be achieved in the desired future state.</w:t>
      </w:r>
      <w:r w:rsidR="00A1424D" w:rsidRPr="001A2692">
        <w:rPr>
          <w:rFonts w:ascii="IBM Plex Sans" w:hAnsi="IBM Plex Sans"/>
        </w:rPr>
        <w:t xml:space="preserve"> Ideally, </w:t>
      </w:r>
      <w:r w:rsidR="00FB702B" w:rsidRPr="001A2692">
        <w:rPr>
          <w:rFonts w:ascii="IBM Plex Sans" w:hAnsi="IBM Plex Sans"/>
        </w:rPr>
        <w:t xml:space="preserve">goals should elaborate on the future benefits, and </w:t>
      </w:r>
      <w:r w:rsidR="0064754D" w:rsidRPr="001A2692">
        <w:rPr>
          <w:rFonts w:ascii="IBM Plex Sans" w:hAnsi="IBM Plex Sans"/>
        </w:rPr>
        <w:t xml:space="preserve">objectives should be </w:t>
      </w:r>
      <w:r w:rsidR="00E20CA1" w:rsidRPr="001A2692">
        <w:rPr>
          <w:rFonts w:ascii="IBM Plex Sans" w:hAnsi="IBM Plex Sans"/>
        </w:rPr>
        <w:t>s</w:t>
      </w:r>
      <w:r w:rsidR="00A1424D" w:rsidRPr="001A2692">
        <w:rPr>
          <w:rFonts w:ascii="IBM Plex Sans" w:hAnsi="IBM Plex Sans"/>
        </w:rPr>
        <w:t xml:space="preserve">pecific, </w:t>
      </w:r>
      <w:r w:rsidR="00E20CA1" w:rsidRPr="001A2692">
        <w:rPr>
          <w:rFonts w:ascii="IBM Plex Sans" w:hAnsi="IBM Plex Sans"/>
        </w:rPr>
        <w:t>m</w:t>
      </w:r>
      <w:r w:rsidR="00A1424D" w:rsidRPr="001A2692">
        <w:rPr>
          <w:rFonts w:ascii="IBM Plex Sans" w:hAnsi="IBM Plex Sans"/>
        </w:rPr>
        <w:t xml:space="preserve">easurable, </w:t>
      </w:r>
      <w:r w:rsidR="008A1AAE" w:rsidRPr="001A2692">
        <w:rPr>
          <w:rFonts w:ascii="IBM Plex Sans" w:hAnsi="IBM Plex Sans"/>
        </w:rPr>
        <w:t>a</w:t>
      </w:r>
      <w:r w:rsidR="00A1424D" w:rsidRPr="001A2692">
        <w:rPr>
          <w:rFonts w:ascii="IBM Plex Sans" w:hAnsi="IBM Plex Sans"/>
        </w:rPr>
        <w:t xml:space="preserve">ttainable, </w:t>
      </w:r>
      <w:r w:rsidR="008A1AAE" w:rsidRPr="001A2692">
        <w:rPr>
          <w:rFonts w:ascii="IBM Plex Sans" w:hAnsi="IBM Plex Sans"/>
        </w:rPr>
        <w:t>r</w:t>
      </w:r>
      <w:r w:rsidR="00A1424D" w:rsidRPr="001A2692">
        <w:rPr>
          <w:rFonts w:ascii="IBM Plex Sans" w:hAnsi="IBM Plex Sans"/>
        </w:rPr>
        <w:t xml:space="preserve">ealistic and </w:t>
      </w:r>
      <w:r w:rsidR="008A1AAE" w:rsidRPr="001A2692">
        <w:rPr>
          <w:rFonts w:ascii="IBM Plex Sans" w:hAnsi="IBM Plex Sans"/>
        </w:rPr>
        <w:t>t</w:t>
      </w:r>
      <w:r w:rsidR="00A1424D" w:rsidRPr="001A2692">
        <w:rPr>
          <w:rFonts w:ascii="IBM Plex Sans" w:hAnsi="IBM Plex Sans"/>
        </w:rPr>
        <w:t>ime-</w:t>
      </w:r>
      <w:r w:rsidR="003B739E" w:rsidRPr="001A2692">
        <w:rPr>
          <w:rFonts w:ascii="IBM Plex Sans" w:hAnsi="IBM Plex Sans"/>
        </w:rPr>
        <w:t>bound</w:t>
      </w:r>
      <w:r w:rsidR="00630907" w:rsidRPr="001A2692">
        <w:rPr>
          <w:rFonts w:ascii="IBM Plex Sans" w:hAnsi="IBM Plex Sans"/>
        </w:rPr>
        <w:t xml:space="preserve"> (SMART)</w:t>
      </w:r>
      <w:r w:rsidR="00037BB1" w:rsidRPr="001A2692">
        <w:rPr>
          <w:rFonts w:ascii="IBM Plex Sans" w:hAnsi="IBM Plex Sans"/>
        </w:rPr>
        <w:t>.</w:t>
      </w:r>
    </w:p>
    <w:p w14:paraId="0B5FFCAE" w14:textId="11A9E49E" w:rsidR="00285B0A" w:rsidRPr="001A2692" w:rsidRDefault="00285B0A" w:rsidP="0009193A">
      <w:pPr>
        <w:pStyle w:val="ListParagraph"/>
        <w:numPr>
          <w:ilvl w:val="0"/>
          <w:numId w:val="5"/>
        </w:numPr>
        <w:rPr>
          <w:rFonts w:ascii="IBM Plex Sans" w:hAnsi="IBM Plex Sans"/>
        </w:rPr>
      </w:pPr>
      <w:r w:rsidRPr="001A2692">
        <w:rPr>
          <w:rFonts w:ascii="IBM Plex Sans" w:hAnsi="IBM Plex Sans"/>
        </w:rPr>
        <w:t>[</w:t>
      </w:r>
      <w:r w:rsidR="009B05E6" w:rsidRPr="001A2692">
        <w:rPr>
          <w:rFonts w:ascii="IBM Plex Sans" w:hAnsi="IBM Plex Sans"/>
        </w:rPr>
        <w:t xml:space="preserve">LIST </w:t>
      </w:r>
      <w:r w:rsidR="0009193A" w:rsidRPr="001A2692">
        <w:rPr>
          <w:rFonts w:ascii="IBM Plex Sans" w:hAnsi="IBM Plex Sans"/>
        </w:rPr>
        <w:t>GOAL</w:t>
      </w:r>
      <w:r w:rsidR="009B05E6" w:rsidRPr="001A2692">
        <w:rPr>
          <w:rFonts w:ascii="IBM Plex Sans" w:hAnsi="IBM Plex Sans"/>
        </w:rPr>
        <w:t xml:space="preserve"> 1 HERE</w:t>
      </w:r>
      <w:r w:rsidR="00BE4C9F" w:rsidRPr="001A2692">
        <w:rPr>
          <w:rFonts w:ascii="IBM Plex Sans" w:hAnsi="IBM Plex Sans"/>
        </w:rPr>
        <w:t>]</w:t>
      </w:r>
    </w:p>
    <w:p w14:paraId="3DB44B6E" w14:textId="5D23257D" w:rsidR="0009193A" w:rsidRPr="001A2692" w:rsidRDefault="0009193A" w:rsidP="0009193A">
      <w:pPr>
        <w:pStyle w:val="ListParagraph"/>
        <w:numPr>
          <w:ilvl w:val="1"/>
          <w:numId w:val="5"/>
        </w:numPr>
        <w:rPr>
          <w:rFonts w:ascii="IBM Plex Sans" w:hAnsi="IBM Plex Sans"/>
        </w:rPr>
      </w:pPr>
      <w:r w:rsidRPr="001A2692">
        <w:rPr>
          <w:rFonts w:ascii="IBM Plex Sans" w:hAnsi="IBM Plex Sans"/>
        </w:rPr>
        <w:t>[LIST OBJECTIVE 1.1 HERE]</w:t>
      </w:r>
    </w:p>
    <w:p w14:paraId="4D6F0AD2" w14:textId="6AACF843" w:rsidR="00BE4C9F" w:rsidRPr="001A2692" w:rsidRDefault="00F53F8E" w:rsidP="0009193A">
      <w:pPr>
        <w:pStyle w:val="ListParagraph"/>
        <w:numPr>
          <w:ilvl w:val="0"/>
          <w:numId w:val="5"/>
        </w:numPr>
        <w:rPr>
          <w:rFonts w:ascii="IBM Plex Sans" w:hAnsi="IBM Plex Sans"/>
        </w:rPr>
      </w:pPr>
      <w:r w:rsidRPr="001A2692">
        <w:rPr>
          <w:rFonts w:ascii="IBM Plex Sans" w:hAnsi="IBM Plex Sans"/>
        </w:rPr>
        <w:t xml:space="preserve"> </w:t>
      </w:r>
      <w:r w:rsidR="00BE4C9F" w:rsidRPr="001A2692">
        <w:rPr>
          <w:rFonts w:ascii="IBM Plex Sans" w:hAnsi="IBM Plex Sans"/>
        </w:rPr>
        <w:t>[</w:t>
      </w:r>
      <w:r w:rsidR="009B05E6" w:rsidRPr="001A2692">
        <w:rPr>
          <w:rFonts w:ascii="IBM Plex Sans" w:hAnsi="IBM Plex Sans"/>
        </w:rPr>
        <w:t xml:space="preserve">LIST </w:t>
      </w:r>
      <w:r w:rsidR="0009193A" w:rsidRPr="001A2692">
        <w:rPr>
          <w:rFonts w:ascii="IBM Plex Sans" w:hAnsi="IBM Plex Sans"/>
        </w:rPr>
        <w:t xml:space="preserve">GOAL </w:t>
      </w:r>
      <w:r w:rsidR="009B05E6" w:rsidRPr="001A2692">
        <w:rPr>
          <w:rFonts w:ascii="IBM Plex Sans" w:hAnsi="IBM Plex Sans"/>
        </w:rPr>
        <w:t>2 HERE</w:t>
      </w:r>
      <w:r w:rsidR="00BE4C9F" w:rsidRPr="001A2692">
        <w:rPr>
          <w:rFonts w:ascii="IBM Plex Sans" w:hAnsi="IBM Plex Sans"/>
        </w:rPr>
        <w:t>]</w:t>
      </w:r>
    </w:p>
    <w:p w14:paraId="6186DB70" w14:textId="41C6A7EC" w:rsidR="00CE5C35" w:rsidRPr="001A2692" w:rsidRDefault="0009193A" w:rsidP="00CE5C35">
      <w:pPr>
        <w:pStyle w:val="ListParagraph"/>
        <w:numPr>
          <w:ilvl w:val="1"/>
          <w:numId w:val="5"/>
        </w:numPr>
        <w:rPr>
          <w:rFonts w:ascii="IBM Plex Sans" w:hAnsi="IBM Plex Sans"/>
        </w:rPr>
      </w:pPr>
      <w:r w:rsidRPr="001A2692">
        <w:rPr>
          <w:rFonts w:ascii="IBM Plex Sans" w:hAnsi="IBM Plex Sans"/>
        </w:rPr>
        <w:t>[LIST OBJECTIVE 2.1 HERE]</w:t>
      </w:r>
    </w:p>
    <w:p w14:paraId="75E6E28A" w14:textId="2B6B0770" w:rsidR="007B626C" w:rsidRPr="001A2692" w:rsidRDefault="007B626C" w:rsidP="007B626C">
      <w:pPr>
        <w:rPr>
          <w:rFonts w:ascii="IBM Plex Sans" w:hAnsi="IBM Plex Sans"/>
          <w:b/>
          <w:bCs/>
          <w:color w:val="0021A5"/>
          <w:sz w:val="32"/>
          <w:szCs w:val="32"/>
        </w:rPr>
      </w:pPr>
      <w:r w:rsidRPr="001A2692">
        <w:rPr>
          <w:rFonts w:ascii="IBM Plex Sans" w:hAnsi="IBM Plex Sans"/>
          <w:b/>
          <w:bCs/>
          <w:color w:val="0021A5"/>
          <w:sz w:val="32"/>
          <w:szCs w:val="32"/>
        </w:rPr>
        <w:t>UFIT Rise to Five Goal</w:t>
      </w:r>
    </w:p>
    <w:p w14:paraId="4E67AF1B" w14:textId="616648F3" w:rsidR="00025BEB" w:rsidRPr="001A2692" w:rsidRDefault="00025BEB" w:rsidP="00E95D2C">
      <w:pPr>
        <w:rPr>
          <w:rFonts w:ascii="IBM Plex Sans" w:hAnsi="IBM Plex Sans"/>
        </w:rPr>
      </w:pPr>
      <w:r w:rsidRPr="001A2692">
        <w:rPr>
          <w:rFonts w:ascii="IBM Plex Sans" w:hAnsi="IBM Plex Sans"/>
        </w:rPr>
        <w:t>Select one goal and provide reasoning for whichever UFIT Rise to Five Goal this request will contribute toward the most.</w:t>
      </w:r>
    </w:p>
    <w:tbl>
      <w:tblPr>
        <w:tblStyle w:val="ListTable3-Accent1"/>
        <w:tblW w:w="9985" w:type="dxa"/>
        <w:tblBorders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145"/>
        <w:gridCol w:w="2520"/>
        <w:gridCol w:w="4320"/>
      </w:tblGrid>
      <w:tr w:rsidR="007C25DB" w:rsidRPr="001A2692" w14:paraId="5D255E01" w14:textId="77777777" w:rsidTr="007B6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45" w:type="dxa"/>
            <w:tcBorders>
              <w:bottom w:val="single" w:sz="4" w:space="0" w:color="000000" w:themeColor="text1"/>
              <w:right w:val="none" w:sz="0" w:space="0" w:color="auto"/>
            </w:tcBorders>
          </w:tcPr>
          <w:p w14:paraId="67256A76" w14:textId="188C5441" w:rsidR="007C25DB" w:rsidRPr="001A2692" w:rsidRDefault="00D90C20">
            <w:pPr>
              <w:jc w:val="center"/>
              <w:rPr>
                <w:rFonts w:ascii="IBM Plex Sans" w:hAnsi="IBM Plex Sans"/>
                <w:sz w:val="18"/>
                <w:szCs w:val="18"/>
              </w:rPr>
            </w:pPr>
            <w:r w:rsidRPr="001A2692">
              <w:rPr>
                <w:rFonts w:ascii="IBM Plex Sans" w:hAnsi="IBM Plex Sans"/>
                <w:sz w:val="18"/>
                <w:szCs w:val="18"/>
              </w:rPr>
              <w:t>Goal</w:t>
            </w:r>
          </w:p>
        </w:tc>
        <w:tc>
          <w:tcPr>
            <w:tcW w:w="2520" w:type="dxa"/>
            <w:tcBorders>
              <w:bottom w:val="single" w:sz="4" w:space="0" w:color="000000" w:themeColor="text1"/>
            </w:tcBorders>
          </w:tcPr>
          <w:p w14:paraId="21723112" w14:textId="66B92B31" w:rsidR="007C25DB" w:rsidRPr="001A2692" w:rsidRDefault="00A679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1A2692">
              <w:rPr>
                <w:rFonts w:ascii="IBM Plex Sans" w:hAnsi="IBM Plex Sans"/>
                <w:sz w:val="18"/>
                <w:szCs w:val="18"/>
              </w:rPr>
              <w:t>Select One</w:t>
            </w:r>
            <w:r w:rsidR="00D90C20" w:rsidRPr="001A2692">
              <w:rPr>
                <w:rFonts w:ascii="IBM Plex Sans" w:hAnsi="IBM Plex Sans"/>
                <w:sz w:val="18"/>
                <w:szCs w:val="18"/>
              </w:rPr>
              <w:t xml:space="preserve"> with an “</w:t>
            </w:r>
            <w:r w:rsidR="00B93357" w:rsidRPr="001A2692">
              <w:rPr>
                <w:rFonts w:ascii="IBM Plex Sans" w:hAnsi="IBM Plex Sans"/>
                <w:sz w:val="18"/>
                <w:szCs w:val="18"/>
              </w:rPr>
              <w:t>X</w:t>
            </w:r>
            <w:r w:rsidR="00D90C20" w:rsidRPr="001A2692">
              <w:rPr>
                <w:rFonts w:ascii="IBM Plex Sans" w:hAnsi="IBM Plex Sans"/>
                <w:sz w:val="18"/>
                <w:szCs w:val="18"/>
              </w:rPr>
              <w:t>”</w:t>
            </w:r>
          </w:p>
        </w:tc>
        <w:tc>
          <w:tcPr>
            <w:tcW w:w="4320" w:type="dxa"/>
            <w:tcBorders>
              <w:bottom w:val="single" w:sz="4" w:space="0" w:color="000000" w:themeColor="text1"/>
            </w:tcBorders>
          </w:tcPr>
          <w:p w14:paraId="34D15136" w14:textId="77777777" w:rsidR="007C25DB" w:rsidRPr="001A2692" w:rsidRDefault="007C25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1A2692">
              <w:rPr>
                <w:rFonts w:ascii="IBM Plex Sans" w:hAnsi="IBM Plex Sans"/>
                <w:sz w:val="18"/>
                <w:szCs w:val="18"/>
              </w:rPr>
              <w:t>Reasoning</w:t>
            </w:r>
          </w:p>
        </w:tc>
      </w:tr>
      <w:tr w:rsidR="007C25DB" w:rsidRPr="001A2692" w14:paraId="2EB92BC6" w14:textId="77777777" w:rsidTr="007B6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0" w:space="0" w:color="auto"/>
            </w:tcBorders>
          </w:tcPr>
          <w:p w14:paraId="7D9440F3" w14:textId="77777777" w:rsidR="007C25DB" w:rsidRPr="001A2692" w:rsidRDefault="007C25DB" w:rsidP="007B626C">
            <w:pPr>
              <w:jc w:val="center"/>
              <w:rPr>
                <w:rFonts w:ascii="IBM Plex Sans" w:hAnsi="IBM Plex Sans"/>
              </w:rPr>
            </w:pPr>
            <w:r w:rsidRPr="001A2692">
              <w:rPr>
                <w:rFonts w:ascii="IBM Plex Sans" w:hAnsi="IBM Plex Sans"/>
              </w:rPr>
              <w:t>Enable Student Success</w:t>
            </w:r>
          </w:p>
        </w:tc>
        <w:tc>
          <w:tcPr>
            <w:tcW w:w="25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B8C9C65" w14:textId="1CC6E4C2" w:rsidR="007C25DB" w:rsidRPr="001A2692" w:rsidRDefault="007C25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  <w:p w14:paraId="1C589ABF" w14:textId="77777777" w:rsidR="007C25DB" w:rsidRPr="001A2692" w:rsidRDefault="007C25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552E1" w14:textId="77777777" w:rsidR="007C25DB" w:rsidRPr="001A2692" w:rsidRDefault="007C25DB" w:rsidP="007B6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1A2692">
              <w:rPr>
                <w:rFonts w:ascii="IBM Plex Sans" w:hAnsi="IBM Plex Sans"/>
              </w:rPr>
              <w:t>Insert reasoning here</w:t>
            </w:r>
          </w:p>
        </w:tc>
      </w:tr>
      <w:tr w:rsidR="00B93357" w:rsidRPr="001A2692" w14:paraId="7127E11B" w14:textId="77777777" w:rsidTr="007B62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0" w:space="0" w:color="auto"/>
            </w:tcBorders>
          </w:tcPr>
          <w:p w14:paraId="10D120F3" w14:textId="77777777" w:rsidR="00B93357" w:rsidRPr="001A2692" w:rsidRDefault="00B93357" w:rsidP="007B626C">
            <w:pPr>
              <w:jc w:val="center"/>
              <w:rPr>
                <w:rFonts w:ascii="IBM Plex Sans" w:hAnsi="IBM Plex Sans"/>
              </w:rPr>
            </w:pPr>
            <w:r w:rsidRPr="001A2692">
              <w:rPr>
                <w:rFonts w:ascii="IBM Plex Sans" w:hAnsi="IBM Plex Sans"/>
              </w:rPr>
              <w:t>Build Faculty a 21</w:t>
            </w:r>
            <w:r w:rsidRPr="001A2692">
              <w:rPr>
                <w:rFonts w:ascii="IBM Plex Sans" w:hAnsi="IBM Plex Sans"/>
                <w:vertAlign w:val="superscript"/>
              </w:rPr>
              <w:t>st</w:t>
            </w:r>
            <w:r w:rsidRPr="001A2692">
              <w:rPr>
                <w:rFonts w:ascii="IBM Plex Sans" w:hAnsi="IBM Plex Sans"/>
              </w:rPr>
              <w:t>-Century Research Computing Ecosystem</w:t>
            </w:r>
          </w:p>
        </w:tc>
        <w:tc>
          <w:tcPr>
            <w:tcW w:w="25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35F9326" w14:textId="77777777" w:rsidR="00B93357" w:rsidRPr="001A2692" w:rsidRDefault="00B93357" w:rsidP="00B93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  <w:p w14:paraId="41E9D1D6" w14:textId="3B75AE80" w:rsidR="00B93357" w:rsidRPr="001A2692" w:rsidRDefault="00B93357" w:rsidP="00B93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3C420" w14:textId="77777777" w:rsidR="00B93357" w:rsidRPr="001A2692" w:rsidRDefault="00B93357" w:rsidP="007B6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1A2692">
              <w:rPr>
                <w:rFonts w:ascii="IBM Plex Sans" w:hAnsi="IBM Plex Sans"/>
              </w:rPr>
              <w:t>Insert reasoning here</w:t>
            </w:r>
          </w:p>
        </w:tc>
      </w:tr>
      <w:tr w:rsidR="00B93357" w:rsidRPr="001A2692" w14:paraId="419454A1" w14:textId="77777777" w:rsidTr="007B6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0" w:space="0" w:color="auto"/>
            </w:tcBorders>
          </w:tcPr>
          <w:p w14:paraId="21F3AEB7" w14:textId="77777777" w:rsidR="00B93357" w:rsidRPr="001A2692" w:rsidRDefault="00B93357" w:rsidP="007B626C">
            <w:pPr>
              <w:jc w:val="center"/>
              <w:rPr>
                <w:rFonts w:ascii="IBM Plex Sans" w:hAnsi="IBM Plex Sans"/>
              </w:rPr>
            </w:pPr>
            <w:r w:rsidRPr="001A2692">
              <w:rPr>
                <w:rFonts w:ascii="IBM Plex Sans" w:hAnsi="IBM Plex Sans"/>
              </w:rPr>
              <w:t>Enable the Six Billion Dollar Go Greater Campaign</w:t>
            </w:r>
          </w:p>
        </w:tc>
        <w:tc>
          <w:tcPr>
            <w:tcW w:w="25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44F8BF2" w14:textId="77777777" w:rsidR="00B93357" w:rsidRPr="001A2692" w:rsidRDefault="00B93357" w:rsidP="00B93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  <w:p w14:paraId="4F56679B" w14:textId="77777777" w:rsidR="00B93357" w:rsidRPr="001A2692" w:rsidRDefault="00B93357" w:rsidP="00B93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1897D" w14:textId="77777777" w:rsidR="00B93357" w:rsidRPr="001A2692" w:rsidRDefault="00B93357" w:rsidP="007B6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1A2692">
              <w:rPr>
                <w:rFonts w:ascii="IBM Plex Sans" w:hAnsi="IBM Plex Sans"/>
              </w:rPr>
              <w:t>Insert reasoning here</w:t>
            </w:r>
          </w:p>
        </w:tc>
      </w:tr>
      <w:tr w:rsidR="00B93357" w:rsidRPr="001A2692" w14:paraId="776DED0E" w14:textId="77777777" w:rsidTr="007B62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0" w:space="0" w:color="auto"/>
            </w:tcBorders>
          </w:tcPr>
          <w:p w14:paraId="727F849E" w14:textId="77777777" w:rsidR="00B93357" w:rsidRPr="001A2692" w:rsidRDefault="00B93357" w:rsidP="007B626C">
            <w:pPr>
              <w:jc w:val="center"/>
              <w:rPr>
                <w:rFonts w:ascii="IBM Plex Sans" w:hAnsi="IBM Plex Sans"/>
              </w:rPr>
            </w:pPr>
            <w:r w:rsidRPr="001A2692">
              <w:rPr>
                <w:rFonts w:ascii="IBM Plex Sans" w:hAnsi="IBM Plex Sans"/>
              </w:rPr>
              <w:t>Improve Customer/Constituent Experience</w:t>
            </w:r>
          </w:p>
          <w:p w14:paraId="210FA354" w14:textId="77777777" w:rsidR="00B93357" w:rsidRPr="001A2692" w:rsidRDefault="00B93357" w:rsidP="007B626C">
            <w:pPr>
              <w:jc w:val="center"/>
              <w:rPr>
                <w:rFonts w:ascii="IBM Plex Sans" w:hAnsi="IBM Plex Sans"/>
              </w:rPr>
            </w:pPr>
          </w:p>
        </w:tc>
        <w:tc>
          <w:tcPr>
            <w:tcW w:w="25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756885" w14:textId="77777777" w:rsidR="00B93357" w:rsidRPr="001A2692" w:rsidRDefault="00B93357" w:rsidP="00B93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  <w:p w14:paraId="51A86404" w14:textId="77777777" w:rsidR="00B93357" w:rsidRPr="001A2692" w:rsidRDefault="00B93357" w:rsidP="00B93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1BC34" w14:textId="77777777" w:rsidR="00B93357" w:rsidRPr="001A2692" w:rsidRDefault="00B93357" w:rsidP="007B6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1A2692">
              <w:rPr>
                <w:rFonts w:ascii="IBM Plex Sans" w:hAnsi="IBM Plex Sans"/>
              </w:rPr>
              <w:t>Insert reasoning here</w:t>
            </w:r>
          </w:p>
        </w:tc>
      </w:tr>
      <w:tr w:rsidR="00B93357" w:rsidRPr="001A2692" w14:paraId="6CC0A7E9" w14:textId="77777777" w:rsidTr="007B62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0" w:space="0" w:color="auto"/>
            </w:tcBorders>
          </w:tcPr>
          <w:p w14:paraId="4F2C2DF1" w14:textId="77777777" w:rsidR="00B93357" w:rsidRPr="001A2692" w:rsidRDefault="00B93357" w:rsidP="007B626C">
            <w:pPr>
              <w:jc w:val="center"/>
              <w:rPr>
                <w:rFonts w:ascii="IBM Plex Sans" w:hAnsi="IBM Plex Sans"/>
              </w:rPr>
            </w:pPr>
            <w:r w:rsidRPr="001A2692">
              <w:rPr>
                <w:rFonts w:ascii="IBM Plex Sans" w:hAnsi="IBM Plex Sans"/>
              </w:rPr>
              <w:t>Build an Analytics Platform</w:t>
            </w:r>
          </w:p>
        </w:tc>
        <w:tc>
          <w:tcPr>
            <w:tcW w:w="25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481FAB1" w14:textId="77777777" w:rsidR="00B93357" w:rsidRPr="001A2692" w:rsidRDefault="00B93357" w:rsidP="00B933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  <w:p w14:paraId="1BED8D31" w14:textId="77777777" w:rsidR="00B93357" w:rsidRPr="001A2692" w:rsidRDefault="00B93357" w:rsidP="00B933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E452E" w14:textId="77777777" w:rsidR="00B93357" w:rsidRPr="001A2692" w:rsidRDefault="00B93357" w:rsidP="007B62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1A2692">
              <w:rPr>
                <w:rFonts w:ascii="IBM Plex Sans" w:hAnsi="IBM Plex Sans"/>
              </w:rPr>
              <w:lastRenderedPageBreak/>
              <w:t>Insert reasoning here</w:t>
            </w:r>
          </w:p>
        </w:tc>
      </w:tr>
      <w:tr w:rsidR="00B93357" w:rsidRPr="001A2692" w14:paraId="5C51935B" w14:textId="77777777" w:rsidTr="007B62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one" w:sz="0" w:space="0" w:color="auto"/>
            </w:tcBorders>
          </w:tcPr>
          <w:p w14:paraId="35F68A50" w14:textId="77777777" w:rsidR="00B93357" w:rsidRPr="001A2692" w:rsidRDefault="00B93357" w:rsidP="007B626C">
            <w:pPr>
              <w:jc w:val="center"/>
              <w:rPr>
                <w:rFonts w:ascii="IBM Plex Sans" w:hAnsi="IBM Plex Sans"/>
              </w:rPr>
            </w:pPr>
            <w:r w:rsidRPr="001A2692">
              <w:rPr>
                <w:rFonts w:ascii="IBM Plex Sans" w:hAnsi="IBM Plex Sans"/>
              </w:rPr>
              <w:t>Manage Risk</w:t>
            </w:r>
          </w:p>
        </w:tc>
        <w:tc>
          <w:tcPr>
            <w:tcW w:w="252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2C1277A" w14:textId="77777777" w:rsidR="00B93357" w:rsidRPr="001A2692" w:rsidRDefault="00B93357" w:rsidP="00B93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  <w:p w14:paraId="780F2E62" w14:textId="77777777" w:rsidR="00B93357" w:rsidRPr="001A2692" w:rsidRDefault="00B93357" w:rsidP="00B933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36E0B" w14:textId="77777777" w:rsidR="00B93357" w:rsidRPr="001A2692" w:rsidRDefault="00B93357" w:rsidP="007B62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1A2692">
              <w:rPr>
                <w:rFonts w:ascii="IBM Plex Sans" w:hAnsi="IBM Plex Sans"/>
              </w:rPr>
              <w:t>Insert reasoning here</w:t>
            </w:r>
          </w:p>
        </w:tc>
      </w:tr>
    </w:tbl>
    <w:p w14:paraId="48F995A6" w14:textId="77777777" w:rsidR="005D1122" w:rsidRPr="001A2692" w:rsidRDefault="005D1122" w:rsidP="004854DA">
      <w:pPr>
        <w:rPr>
          <w:rFonts w:ascii="IBM Plex Sans" w:hAnsi="IBM Plex Sans"/>
          <w:b/>
          <w:bCs/>
          <w:color w:val="0021A5"/>
          <w:sz w:val="32"/>
          <w:szCs w:val="32"/>
        </w:rPr>
      </w:pPr>
    </w:p>
    <w:p w14:paraId="52D9E593" w14:textId="433E52C1" w:rsidR="007B626C" w:rsidRPr="001A2692" w:rsidRDefault="007B626C" w:rsidP="004854DA">
      <w:pPr>
        <w:rPr>
          <w:rFonts w:ascii="IBM Plex Sans" w:hAnsi="IBM Plex Sans"/>
          <w:b/>
          <w:bCs/>
          <w:color w:val="0021A5"/>
          <w:sz w:val="32"/>
          <w:szCs w:val="32"/>
        </w:rPr>
      </w:pPr>
      <w:r w:rsidRPr="001A2692">
        <w:rPr>
          <w:rFonts w:ascii="IBM Plex Sans" w:hAnsi="IBM Plex Sans"/>
          <w:b/>
          <w:bCs/>
          <w:color w:val="0021A5"/>
          <w:sz w:val="32"/>
          <w:szCs w:val="32"/>
        </w:rPr>
        <w:t>Scope</w:t>
      </w:r>
    </w:p>
    <w:p w14:paraId="7D2C95A3" w14:textId="352B621C" w:rsidR="004854DA" w:rsidRPr="001A2692" w:rsidRDefault="004854DA" w:rsidP="004854DA">
      <w:pPr>
        <w:rPr>
          <w:rFonts w:ascii="IBM Plex Sans" w:hAnsi="IBM Plex Sans"/>
          <w:color w:val="000000" w:themeColor="text1"/>
        </w:rPr>
      </w:pPr>
      <w:r w:rsidRPr="001A2692">
        <w:rPr>
          <w:rFonts w:ascii="IBM Plex Sans" w:hAnsi="IBM Plex Sans"/>
          <w:color w:val="000000" w:themeColor="text1"/>
        </w:rPr>
        <w:t xml:space="preserve">Clearly define the project scope by elaborating what </w:t>
      </w:r>
      <w:r w:rsidR="00D94B2C" w:rsidRPr="001A2692">
        <w:rPr>
          <w:rFonts w:ascii="IBM Plex Sans" w:hAnsi="IBM Plex Sans"/>
          <w:color w:val="000000" w:themeColor="text1"/>
        </w:rPr>
        <w:t>should be included and excluded from the project.</w:t>
      </w:r>
    </w:p>
    <w:p w14:paraId="2BA9D73F" w14:textId="39ED0AD5" w:rsidR="007B626C" w:rsidRPr="001A2692" w:rsidRDefault="007B626C" w:rsidP="004854DA">
      <w:pPr>
        <w:rPr>
          <w:rFonts w:ascii="IBM Plex Sans" w:hAnsi="IBM Plex Sans"/>
          <w:b/>
          <w:bCs/>
          <w:color w:val="000000" w:themeColor="text1"/>
        </w:rPr>
      </w:pPr>
      <w:r w:rsidRPr="001A2692">
        <w:rPr>
          <w:rFonts w:ascii="IBM Plex Sans" w:hAnsi="IBM Plex Sans"/>
          <w:b/>
          <w:bCs/>
          <w:color w:val="000000" w:themeColor="text1"/>
        </w:rPr>
        <w:t>In Scope</w:t>
      </w:r>
    </w:p>
    <w:p w14:paraId="0DF0DC3C" w14:textId="77777777" w:rsidR="007B626C" w:rsidRPr="001A2692" w:rsidRDefault="007B626C" w:rsidP="007B626C">
      <w:pPr>
        <w:pStyle w:val="ListParagraph"/>
        <w:numPr>
          <w:ilvl w:val="0"/>
          <w:numId w:val="15"/>
        </w:numPr>
        <w:rPr>
          <w:rFonts w:ascii="IBM Plex Sans" w:hAnsi="IBM Plex Sans"/>
          <w:b/>
          <w:bCs/>
          <w:color w:val="000000" w:themeColor="text1"/>
        </w:rPr>
      </w:pPr>
    </w:p>
    <w:p w14:paraId="3ABE4D0F" w14:textId="23A3A7E3" w:rsidR="00D94B2C" w:rsidRPr="001A2692" w:rsidRDefault="007B626C" w:rsidP="007B626C">
      <w:pPr>
        <w:rPr>
          <w:rFonts w:ascii="IBM Plex Sans" w:hAnsi="IBM Plex Sans"/>
          <w:b/>
          <w:bCs/>
        </w:rPr>
      </w:pPr>
      <w:r w:rsidRPr="001A2692">
        <w:rPr>
          <w:rFonts w:ascii="IBM Plex Sans" w:hAnsi="IBM Plex Sans"/>
          <w:b/>
          <w:bCs/>
        </w:rPr>
        <w:t>Out of Scope</w:t>
      </w:r>
    </w:p>
    <w:p w14:paraId="50FA0AC6" w14:textId="77777777" w:rsidR="007B626C" w:rsidRPr="001A2692" w:rsidRDefault="007B626C" w:rsidP="007B626C">
      <w:pPr>
        <w:pStyle w:val="ListParagraph"/>
        <w:numPr>
          <w:ilvl w:val="0"/>
          <w:numId w:val="15"/>
        </w:numPr>
        <w:rPr>
          <w:rFonts w:ascii="IBM Plex Sans" w:hAnsi="IBM Plex Sans"/>
          <w:b/>
          <w:bCs/>
        </w:rPr>
      </w:pPr>
    </w:p>
    <w:p w14:paraId="0C7F4267" w14:textId="366C3439" w:rsidR="007B626C" w:rsidRPr="001A2692" w:rsidRDefault="007B626C" w:rsidP="005C48CD">
      <w:pPr>
        <w:rPr>
          <w:rFonts w:ascii="IBM Plex Sans" w:hAnsi="IBM Plex Sans"/>
          <w:b/>
          <w:bCs/>
          <w:color w:val="0021A5"/>
          <w:sz w:val="32"/>
          <w:szCs w:val="32"/>
        </w:rPr>
      </w:pPr>
      <w:r w:rsidRPr="001A2692">
        <w:rPr>
          <w:rFonts w:ascii="IBM Plex Sans" w:hAnsi="IBM Plex Sans"/>
          <w:b/>
          <w:bCs/>
          <w:color w:val="0021A5"/>
          <w:sz w:val="32"/>
          <w:szCs w:val="32"/>
        </w:rPr>
        <w:t>Deliverables</w:t>
      </w:r>
    </w:p>
    <w:p w14:paraId="45E490F0" w14:textId="234AED53" w:rsidR="005C48CD" w:rsidRPr="001A2692" w:rsidRDefault="005C48CD" w:rsidP="005C48CD">
      <w:pPr>
        <w:rPr>
          <w:rFonts w:ascii="IBM Plex Sans" w:hAnsi="IBM Plex Sans"/>
        </w:rPr>
      </w:pPr>
      <w:r w:rsidRPr="001A2692">
        <w:rPr>
          <w:rFonts w:ascii="IBM Plex Sans" w:hAnsi="IBM Plex Sans"/>
        </w:rPr>
        <w:t xml:space="preserve">Populate the provided table with any project deliverables, </w:t>
      </w:r>
      <w:r w:rsidR="005B3D7A" w:rsidRPr="001A2692">
        <w:rPr>
          <w:rFonts w:ascii="IBM Plex Sans" w:hAnsi="IBM Plex Sans"/>
        </w:rPr>
        <w:t>such as</w:t>
      </w:r>
      <w:r w:rsidR="00980DC8" w:rsidRPr="001A2692">
        <w:rPr>
          <w:rFonts w:ascii="IBM Plex Sans" w:hAnsi="IBM Plex Sans"/>
        </w:rPr>
        <w:t xml:space="preserve"> new</w:t>
      </w:r>
      <w:r w:rsidR="005B3D7A" w:rsidRPr="001A2692">
        <w:rPr>
          <w:rFonts w:ascii="IBM Plex Sans" w:hAnsi="IBM Plex Sans"/>
        </w:rPr>
        <w:t xml:space="preserve"> documentation</w:t>
      </w:r>
      <w:r w:rsidR="00980DC8" w:rsidRPr="001A2692">
        <w:rPr>
          <w:rFonts w:ascii="IBM Plex Sans" w:hAnsi="IBM Plex Sans"/>
        </w:rPr>
        <w:t xml:space="preserve"> and services</w:t>
      </w:r>
      <w:r w:rsidR="005D3D13" w:rsidRPr="001A2692">
        <w:rPr>
          <w:rFonts w:ascii="IBM Plex Sans" w:hAnsi="IBM Plex Sans"/>
        </w:rPr>
        <w:t>.</w:t>
      </w:r>
    </w:p>
    <w:tbl>
      <w:tblPr>
        <w:tblStyle w:val="ListTable3-Accent1"/>
        <w:tblW w:w="9463" w:type="dxa"/>
        <w:tblBorders>
          <w:insideH w:val="single" w:sz="4" w:space="0" w:color="0021A5" w:themeColor="accent1"/>
          <w:insideV w:val="single" w:sz="4" w:space="0" w:color="0021A5" w:themeColor="accent1"/>
        </w:tblBorders>
        <w:tblLook w:val="04A0" w:firstRow="1" w:lastRow="0" w:firstColumn="1" w:lastColumn="0" w:noHBand="0" w:noVBand="1"/>
      </w:tblPr>
      <w:tblGrid>
        <w:gridCol w:w="2365"/>
        <w:gridCol w:w="2366"/>
        <w:gridCol w:w="2366"/>
        <w:gridCol w:w="2366"/>
      </w:tblGrid>
      <w:tr w:rsidR="00B52C00" w:rsidRPr="001A2692" w14:paraId="452F78F6" w14:textId="77777777" w:rsidTr="00103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65" w:type="dxa"/>
            <w:tcBorders>
              <w:bottom w:val="none" w:sz="0" w:space="0" w:color="auto"/>
              <w:right w:val="none" w:sz="0" w:space="0" w:color="auto"/>
            </w:tcBorders>
          </w:tcPr>
          <w:p w14:paraId="1B87502B" w14:textId="77777777" w:rsidR="00B52C00" w:rsidRPr="001A2692" w:rsidRDefault="00B52C00" w:rsidP="00A1777B">
            <w:pPr>
              <w:jc w:val="center"/>
              <w:rPr>
                <w:rFonts w:ascii="IBM Plex Sans" w:hAnsi="IBM Plex Sans"/>
                <w:sz w:val="18"/>
                <w:szCs w:val="18"/>
              </w:rPr>
            </w:pPr>
            <w:r w:rsidRPr="001A2692">
              <w:rPr>
                <w:rFonts w:ascii="IBM Plex Sans" w:hAnsi="IBM Plex Sans"/>
                <w:sz w:val="18"/>
                <w:szCs w:val="18"/>
              </w:rPr>
              <w:t>Name</w:t>
            </w:r>
          </w:p>
        </w:tc>
        <w:tc>
          <w:tcPr>
            <w:tcW w:w="2366" w:type="dxa"/>
          </w:tcPr>
          <w:p w14:paraId="311B4548" w14:textId="77777777" w:rsidR="00B52C00" w:rsidRPr="001A2692" w:rsidRDefault="00B52C00" w:rsidP="00A177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1A2692">
              <w:rPr>
                <w:rFonts w:ascii="IBM Plex Sans" w:hAnsi="IBM Plex Sans"/>
                <w:sz w:val="18"/>
                <w:szCs w:val="18"/>
              </w:rPr>
              <w:t>Description</w:t>
            </w:r>
          </w:p>
        </w:tc>
        <w:tc>
          <w:tcPr>
            <w:tcW w:w="2366" w:type="dxa"/>
          </w:tcPr>
          <w:p w14:paraId="7E3DB5D1" w14:textId="77777777" w:rsidR="00B52C00" w:rsidRPr="001A2692" w:rsidRDefault="00B52C00" w:rsidP="00A177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1A2692">
              <w:rPr>
                <w:rFonts w:ascii="IBM Plex Sans" w:hAnsi="IBM Plex Sans"/>
                <w:sz w:val="18"/>
                <w:szCs w:val="18"/>
              </w:rPr>
              <w:t>Acceptance Criteria</w:t>
            </w:r>
          </w:p>
        </w:tc>
        <w:tc>
          <w:tcPr>
            <w:tcW w:w="2366" w:type="dxa"/>
          </w:tcPr>
          <w:p w14:paraId="20750AE3" w14:textId="77777777" w:rsidR="00B52C00" w:rsidRPr="001A2692" w:rsidRDefault="00B52C00" w:rsidP="00A177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1A2692">
              <w:rPr>
                <w:rFonts w:ascii="IBM Plex Sans" w:hAnsi="IBM Plex Sans"/>
                <w:sz w:val="18"/>
                <w:szCs w:val="18"/>
              </w:rPr>
              <w:t>Approver(s)</w:t>
            </w:r>
          </w:p>
        </w:tc>
      </w:tr>
      <w:tr w:rsidR="00B52C00" w:rsidRPr="001A2692" w14:paraId="384D4099" w14:textId="77777777" w:rsidTr="00103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1756D5" w14:textId="4BF2C4FB" w:rsidR="00B52C00" w:rsidRPr="001A2692" w:rsidRDefault="00B52C00" w:rsidP="00B52C00">
            <w:pPr>
              <w:rPr>
                <w:rFonts w:ascii="IBM Plex Sans" w:hAnsi="IBM Plex Sans"/>
                <w:b w:val="0"/>
                <w:bCs w:val="0"/>
              </w:rPr>
            </w:pPr>
          </w:p>
        </w:tc>
        <w:tc>
          <w:tcPr>
            <w:tcW w:w="2366" w:type="dxa"/>
            <w:tcBorders>
              <w:top w:val="none" w:sz="0" w:space="0" w:color="auto"/>
              <w:bottom w:val="none" w:sz="0" w:space="0" w:color="auto"/>
            </w:tcBorders>
          </w:tcPr>
          <w:p w14:paraId="716AF940" w14:textId="3B7BA089" w:rsidR="00B52C00" w:rsidRPr="001A2692" w:rsidRDefault="00B52C00" w:rsidP="00B52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  <w:tc>
          <w:tcPr>
            <w:tcW w:w="2366" w:type="dxa"/>
            <w:tcBorders>
              <w:top w:val="none" w:sz="0" w:space="0" w:color="auto"/>
              <w:bottom w:val="none" w:sz="0" w:space="0" w:color="auto"/>
            </w:tcBorders>
          </w:tcPr>
          <w:p w14:paraId="2FE8FE38" w14:textId="10CA68F6" w:rsidR="00B52C00" w:rsidRPr="001A2692" w:rsidRDefault="00B52C00" w:rsidP="00B52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  <w:tc>
          <w:tcPr>
            <w:tcW w:w="2366" w:type="dxa"/>
            <w:tcBorders>
              <w:top w:val="none" w:sz="0" w:space="0" w:color="auto"/>
              <w:bottom w:val="none" w:sz="0" w:space="0" w:color="auto"/>
            </w:tcBorders>
          </w:tcPr>
          <w:p w14:paraId="186D6876" w14:textId="402959E4" w:rsidR="00B52C00" w:rsidRPr="001A2692" w:rsidRDefault="00B52C00" w:rsidP="00B52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5C48CD" w:rsidRPr="001A2692" w14:paraId="75C4A31D" w14:textId="77777777" w:rsidTr="001030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tcBorders>
              <w:right w:val="none" w:sz="0" w:space="0" w:color="auto"/>
            </w:tcBorders>
          </w:tcPr>
          <w:p w14:paraId="38261DBA" w14:textId="77777777" w:rsidR="005C48CD" w:rsidRPr="001A2692" w:rsidRDefault="005C48CD" w:rsidP="00B52C00">
            <w:pPr>
              <w:rPr>
                <w:rFonts w:ascii="IBM Plex Sans" w:hAnsi="IBM Plex Sans"/>
                <w:b w:val="0"/>
                <w:bCs w:val="0"/>
              </w:rPr>
            </w:pPr>
          </w:p>
        </w:tc>
        <w:tc>
          <w:tcPr>
            <w:tcW w:w="2366" w:type="dxa"/>
          </w:tcPr>
          <w:p w14:paraId="294F499B" w14:textId="77777777" w:rsidR="005C48CD" w:rsidRPr="001A2692" w:rsidRDefault="005C48CD" w:rsidP="00B52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  <w:tc>
          <w:tcPr>
            <w:tcW w:w="2366" w:type="dxa"/>
          </w:tcPr>
          <w:p w14:paraId="61C77B66" w14:textId="77777777" w:rsidR="005C48CD" w:rsidRPr="001A2692" w:rsidRDefault="005C48CD" w:rsidP="00B52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  <w:tc>
          <w:tcPr>
            <w:tcW w:w="2366" w:type="dxa"/>
          </w:tcPr>
          <w:p w14:paraId="3CD5EBD2" w14:textId="77777777" w:rsidR="005C48CD" w:rsidRPr="001A2692" w:rsidRDefault="005C48CD" w:rsidP="00B52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5C48CD" w:rsidRPr="001A2692" w14:paraId="66A4711F" w14:textId="77777777" w:rsidTr="00103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8F9D54" w14:textId="77777777" w:rsidR="005C48CD" w:rsidRPr="001A2692" w:rsidRDefault="005C48CD" w:rsidP="00B52C00">
            <w:pPr>
              <w:rPr>
                <w:rFonts w:ascii="IBM Plex Sans" w:hAnsi="IBM Plex Sans"/>
                <w:b w:val="0"/>
                <w:bCs w:val="0"/>
              </w:rPr>
            </w:pPr>
          </w:p>
        </w:tc>
        <w:tc>
          <w:tcPr>
            <w:tcW w:w="2366" w:type="dxa"/>
            <w:tcBorders>
              <w:top w:val="none" w:sz="0" w:space="0" w:color="auto"/>
              <w:bottom w:val="none" w:sz="0" w:space="0" w:color="auto"/>
            </w:tcBorders>
          </w:tcPr>
          <w:p w14:paraId="6C937ED2" w14:textId="77777777" w:rsidR="005C48CD" w:rsidRPr="001A2692" w:rsidRDefault="005C48CD" w:rsidP="00B52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  <w:tc>
          <w:tcPr>
            <w:tcW w:w="2366" w:type="dxa"/>
            <w:tcBorders>
              <w:top w:val="none" w:sz="0" w:space="0" w:color="auto"/>
              <w:bottom w:val="none" w:sz="0" w:space="0" w:color="auto"/>
            </w:tcBorders>
          </w:tcPr>
          <w:p w14:paraId="71754049" w14:textId="77777777" w:rsidR="005C48CD" w:rsidRPr="001A2692" w:rsidRDefault="005C48CD" w:rsidP="00B52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  <w:tc>
          <w:tcPr>
            <w:tcW w:w="2366" w:type="dxa"/>
            <w:tcBorders>
              <w:top w:val="none" w:sz="0" w:space="0" w:color="auto"/>
              <w:bottom w:val="none" w:sz="0" w:space="0" w:color="auto"/>
            </w:tcBorders>
          </w:tcPr>
          <w:p w14:paraId="3A30366B" w14:textId="77777777" w:rsidR="005C48CD" w:rsidRPr="001A2692" w:rsidRDefault="005C48CD" w:rsidP="00B52C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</w:tbl>
    <w:p w14:paraId="0FB1C6E1" w14:textId="77777777" w:rsidR="006A71D7" w:rsidRPr="001A2692" w:rsidRDefault="006A71D7" w:rsidP="00A1777B">
      <w:pPr>
        <w:rPr>
          <w:rFonts w:ascii="IBM Plex Sans" w:hAnsi="IBM Plex Sans"/>
          <w:b/>
          <w:bCs/>
          <w:color w:val="0021A5" w:themeColor="accent1"/>
          <w:sz w:val="32"/>
          <w:szCs w:val="32"/>
        </w:rPr>
      </w:pPr>
    </w:p>
    <w:p w14:paraId="099F2C77" w14:textId="04175F5B" w:rsidR="001201F1" w:rsidRPr="001A2692" w:rsidRDefault="001201F1" w:rsidP="00A1777B">
      <w:pPr>
        <w:rPr>
          <w:rFonts w:ascii="IBM Plex Sans" w:hAnsi="IBM Plex Sans"/>
          <w:b/>
          <w:bCs/>
          <w:color w:val="0021A5" w:themeColor="accent1"/>
          <w:sz w:val="32"/>
          <w:szCs w:val="32"/>
        </w:rPr>
      </w:pPr>
      <w:r w:rsidRPr="001A2692">
        <w:rPr>
          <w:rFonts w:ascii="IBM Plex Sans" w:hAnsi="IBM Plex Sans"/>
          <w:b/>
          <w:bCs/>
          <w:color w:val="0021A5" w:themeColor="accent1"/>
          <w:sz w:val="32"/>
          <w:szCs w:val="32"/>
        </w:rPr>
        <w:t>Timeline</w:t>
      </w:r>
    </w:p>
    <w:tbl>
      <w:tblPr>
        <w:tblStyle w:val="ListTable3-Accent1"/>
        <w:tblW w:w="9445" w:type="dxa"/>
        <w:tblBorders>
          <w:insideH w:val="single" w:sz="4" w:space="0" w:color="0021A5" w:themeColor="accent1"/>
          <w:insideV w:val="single" w:sz="4" w:space="0" w:color="0021A5" w:themeColor="accent1"/>
        </w:tblBorders>
        <w:tblLook w:val="04A0" w:firstRow="1" w:lastRow="0" w:firstColumn="1" w:lastColumn="0" w:noHBand="0" w:noVBand="1"/>
      </w:tblPr>
      <w:tblGrid>
        <w:gridCol w:w="3148"/>
        <w:gridCol w:w="3148"/>
        <w:gridCol w:w="3149"/>
      </w:tblGrid>
      <w:tr w:rsidR="00EA0392" w:rsidRPr="001A2692" w14:paraId="39A222A7" w14:textId="77777777" w:rsidTr="00EA03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48" w:type="dxa"/>
          </w:tcPr>
          <w:p w14:paraId="3570577B" w14:textId="7983BBBA" w:rsidR="00EA0392" w:rsidRPr="001A2692" w:rsidRDefault="00EA0392">
            <w:pPr>
              <w:jc w:val="center"/>
              <w:rPr>
                <w:rFonts w:ascii="IBM Plex Sans" w:hAnsi="IBM Plex Sans"/>
                <w:b w:val="0"/>
                <w:bCs w:val="0"/>
                <w:sz w:val="18"/>
                <w:szCs w:val="18"/>
              </w:rPr>
            </w:pPr>
            <w:r w:rsidRPr="001A2692">
              <w:rPr>
                <w:rFonts w:ascii="IBM Plex Sans" w:hAnsi="IBM Plex Sans"/>
                <w:sz w:val="18"/>
                <w:szCs w:val="18"/>
              </w:rPr>
              <w:t>Planned Start Date</w:t>
            </w:r>
          </w:p>
        </w:tc>
        <w:tc>
          <w:tcPr>
            <w:tcW w:w="3148" w:type="dxa"/>
          </w:tcPr>
          <w:p w14:paraId="07DB6ACB" w14:textId="5608C935" w:rsidR="00EA0392" w:rsidRPr="001A2692" w:rsidRDefault="00EA03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1A2692">
              <w:rPr>
                <w:rFonts w:ascii="IBM Plex Sans" w:hAnsi="IBM Plex Sans"/>
                <w:sz w:val="18"/>
                <w:szCs w:val="18"/>
              </w:rPr>
              <w:t>Planned Go Live Date</w:t>
            </w:r>
          </w:p>
        </w:tc>
        <w:tc>
          <w:tcPr>
            <w:tcW w:w="3149" w:type="dxa"/>
          </w:tcPr>
          <w:p w14:paraId="652AE50D" w14:textId="5FC79CE8" w:rsidR="00EA0392" w:rsidRPr="001A2692" w:rsidRDefault="00EA039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1A2692">
              <w:rPr>
                <w:rFonts w:ascii="IBM Plex Sans" w:hAnsi="IBM Plex Sans"/>
                <w:sz w:val="18"/>
                <w:szCs w:val="18"/>
              </w:rPr>
              <w:t>Planned Finish Date</w:t>
            </w:r>
          </w:p>
        </w:tc>
      </w:tr>
      <w:tr w:rsidR="00EA0392" w:rsidRPr="001A2692" w14:paraId="2599B0EA" w14:textId="77777777" w:rsidTr="00EA03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8" w:type="dxa"/>
          </w:tcPr>
          <w:p w14:paraId="1C182EF8" w14:textId="1CCCB15C" w:rsidR="00EA0392" w:rsidRPr="001A2692" w:rsidRDefault="00EA0392" w:rsidP="00CA6AA0">
            <w:pPr>
              <w:jc w:val="center"/>
              <w:rPr>
                <w:rFonts w:ascii="IBM Plex Sans" w:hAnsi="IBM Plex Sans"/>
                <w:b w:val="0"/>
                <w:bCs w:val="0"/>
              </w:rPr>
            </w:pPr>
            <w:r w:rsidRPr="001A2692">
              <w:rPr>
                <w:rFonts w:ascii="IBM Plex Sans" w:hAnsi="IBM Plex Sans"/>
                <w:b w:val="0"/>
                <w:bCs w:val="0"/>
              </w:rPr>
              <w:t>[MM/DD/YYYY]</w:t>
            </w:r>
          </w:p>
        </w:tc>
        <w:tc>
          <w:tcPr>
            <w:tcW w:w="3148" w:type="dxa"/>
          </w:tcPr>
          <w:p w14:paraId="7668675D" w14:textId="15612912" w:rsidR="00EA0392" w:rsidRPr="001A2692" w:rsidRDefault="00EA0392" w:rsidP="00CA6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1A2692">
              <w:rPr>
                <w:rFonts w:ascii="IBM Plex Sans" w:hAnsi="IBM Plex Sans"/>
              </w:rPr>
              <w:t>[MM/DD/YYYY]</w:t>
            </w:r>
          </w:p>
        </w:tc>
        <w:tc>
          <w:tcPr>
            <w:tcW w:w="3149" w:type="dxa"/>
          </w:tcPr>
          <w:p w14:paraId="22AEC3C9" w14:textId="2A1EB091" w:rsidR="00EA0392" w:rsidRPr="001A2692" w:rsidRDefault="00EA0392" w:rsidP="00CA6A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1A2692">
              <w:rPr>
                <w:rFonts w:ascii="IBM Plex Sans" w:hAnsi="IBM Plex Sans"/>
              </w:rPr>
              <w:t>[MM/DD/YYYY]</w:t>
            </w:r>
          </w:p>
        </w:tc>
      </w:tr>
    </w:tbl>
    <w:p w14:paraId="2DCC7FAB" w14:textId="77777777" w:rsidR="006A71D7" w:rsidRPr="001A2692" w:rsidRDefault="006A71D7" w:rsidP="00A1777B">
      <w:pPr>
        <w:rPr>
          <w:rFonts w:ascii="IBM Plex Sans" w:hAnsi="IBM Plex Sans"/>
          <w:b/>
          <w:bCs/>
          <w:color w:val="0021A5" w:themeColor="accent1"/>
          <w:sz w:val="32"/>
          <w:szCs w:val="32"/>
        </w:rPr>
      </w:pPr>
    </w:p>
    <w:p w14:paraId="1146BC41" w14:textId="32276EA5" w:rsidR="001201F1" w:rsidRPr="001A2692" w:rsidRDefault="001201F1" w:rsidP="00A1777B">
      <w:pPr>
        <w:rPr>
          <w:rFonts w:ascii="IBM Plex Sans" w:hAnsi="IBM Plex Sans"/>
          <w:b/>
          <w:bCs/>
          <w:color w:val="0021A5" w:themeColor="accent1"/>
          <w:sz w:val="32"/>
          <w:szCs w:val="32"/>
        </w:rPr>
      </w:pPr>
      <w:r w:rsidRPr="001A2692">
        <w:rPr>
          <w:rFonts w:ascii="IBM Plex Sans" w:hAnsi="IBM Plex Sans"/>
          <w:b/>
          <w:bCs/>
          <w:color w:val="0021A5" w:themeColor="accent1"/>
          <w:sz w:val="32"/>
          <w:szCs w:val="32"/>
        </w:rPr>
        <w:t>Known Considerations</w:t>
      </w:r>
    </w:p>
    <w:p w14:paraId="61B0BC1D" w14:textId="47209979" w:rsidR="001201F1" w:rsidRPr="001A2692" w:rsidRDefault="001201F1" w:rsidP="001201F1">
      <w:pPr>
        <w:rPr>
          <w:rFonts w:ascii="IBM Plex Sans" w:hAnsi="IBM Plex Sans"/>
        </w:rPr>
      </w:pPr>
      <w:r w:rsidRPr="001A2692">
        <w:rPr>
          <w:rFonts w:ascii="IBM Plex Sans" w:hAnsi="IBM Plex Sans"/>
        </w:rPr>
        <w:t>List any assumptions, constraints and risks in the sections below.</w:t>
      </w:r>
    </w:p>
    <w:p w14:paraId="542D8EB5" w14:textId="77777777" w:rsidR="001201F1" w:rsidRPr="001A2692" w:rsidRDefault="001201F1" w:rsidP="00A1777B">
      <w:pPr>
        <w:rPr>
          <w:rFonts w:ascii="IBM Plex Sans" w:hAnsi="IBM Plex Sans"/>
          <w:b/>
          <w:bCs/>
          <w:color w:val="0021A5" w:themeColor="accent1"/>
          <w:sz w:val="32"/>
          <w:szCs w:val="32"/>
        </w:rPr>
      </w:pPr>
      <w:r w:rsidRPr="001A2692">
        <w:rPr>
          <w:rFonts w:ascii="IBM Plex Sans" w:hAnsi="IBM Plex Sans"/>
          <w:b/>
          <w:bCs/>
          <w:color w:val="0021A5" w:themeColor="accent1"/>
          <w:sz w:val="32"/>
          <w:szCs w:val="32"/>
        </w:rPr>
        <w:t>Assumptions</w:t>
      </w:r>
    </w:p>
    <w:p w14:paraId="72C89E5A" w14:textId="77777777" w:rsidR="001201F1" w:rsidRPr="001A2692" w:rsidRDefault="001201F1" w:rsidP="00A1777B">
      <w:pPr>
        <w:pStyle w:val="ListParagraph"/>
        <w:numPr>
          <w:ilvl w:val="0"/>
          <w:numId w:val="16"/>
        </w:numPr>
        <w:rPr>
          <w:rFonts w:ascii="IBM Plex Sans" w:hAnsi="IBM Plex Sans"/>
        </w:rPr>
      </w:pPr>
    </w:p>
    <w:p w14:paraId="30A0BE69" w14:textId="21B5904C" w:rsidR="00A1777B" w:rsidRPr="001A2692" w:rsidRDefault="00A1777B" w:rsidP="00A1777B">
      <w:pPr>
        <w:rPr>
          <w:rFonts w:ascii="IBM Plex Sans" w:hAnsi="IBM Plex Sans"/>
          <w:b/>
          <w:bCs/>
          <w:color w:val="0021A5" w:themeColor="accent1"/>
          <w:sz w:val="32"/>
          <w:szCs w:val="32"/>
        </w:rPr>
      </w:pPr>
      <w:r w:rsidRPr="001A2692">
        <w:rPr>
          <w:rFonts w:ascii="IBM Plex Sans" w:hAnsi="IBM Plex Sans"/>
          <w:b/>
          <w:bCs/>
          <w:color w:val="0021A5" w:themeColor="accent1"/>
          <w:sz w:val="32"/>
          <w:szCs w:val="32"/>
        </w:rPr>
        <w:t>Constraints</w:t>
      </w:r>
    </w:p>
    <w:p w14:paraId="484B6162" w14:textId="3F696D09" w:rsidR="001201F1" w:rsidRPr="001A2692" w:rsidRDefault="001201F1" w:rsidP="00A1777B">
      <w:pPr>
        <w:rPr>
          <w:rFonts w:ascii="IBM Plex Sans" w:hAnsi="IBM Plex Sans"/>
          <w:b/>
          <w:bCs/>
          <w:color w:val="0021A5" w:themeColor="accent1"/>
          <w:sz w:val="32"/>
          <w:szCs w:val="32"/>
        </w:rPr>
      </w:pPr>
      <w:r w:rsidRPr="001A2692">
        <w:rPr>
          <w:rFonts w:ascii="IBM Plex Sans" w:hAnsi="IBM Plex Sans"/>
          <w:b/>
          <w:bCs/>
          <w:color w:val="0021A5" w:themeColor="accent1"/>
          <w:sz w:val="32"/>
          <w:szCs w:val="32"/>
        </w:rPr>
        <w:lastRenderedPageBreak/>
        <w:t>Risks</w:t>
      </w:r>
    </w:p>
    <w:p w14:paraId="2A3217AB" w14:textId="18491183" w:rsidR="001201F1" w:rsidRPr="001A2692" w:rsidRDefault="001201F1" w:rsidP="001201F1">
      <w:pPr>
        <w:pStyle w:val="ListParagraph"/>
        <w:numPr>
          <w:ilvl w:val="0"/>
          <w:numId w:val="7"/>
        </w:numPr>
        <w:rPr>
          <w:rFonts w:ascii="IBM Plex Sans" w:hAnsi="IBM Plex Sans"/>
        </w:rPr>
      </w:pPr>
    </w:p>
    <w:p w14:paraId="1F5C2AFD" w14:textId="77777777" w:rsidR="00A1777B" w:rsidRPr="001A2692" w:rsidRDefault="00A1777B" w:rsidP="00402991">
      <w:pPr>
        <w:rPr>
          <w:rFonts w:ascii="IBM Plex Sans" w:hAnsi="IBM Plex Sans"/>
        </w:rPr>
      </w:pPr>
      <w:r w:rsidRPr="001A2692">
        <w:rPr>
          <w:rFonts w:ascii="IBM Plex Sans" w:hAnsi="IBM Plex Sans"/>
          <w:b/>
          <w:bCs/>
          <w:color w:val="0021A5" w:themeColor="accent1"/>
          <w:sz w:val="32"/>
          <w:szCs w:val="32"/>
        </w:rPr>
        <w:t>Strategies</w:t>
      </w:r>
    </w:p>
    <w:p w14:paraId="1E46B980" w14:textId="39A8E4BE" w:rsidR="00402991" w:rsidRPr="001A2692" w:rsidRDefault="003F4A87" w:rsidP="00402991">
      <w:pPr>
        <w:rPr>
          <w:rFonts w:ascii="IBM Plex Sans" w:hAnsi="IBM Plex Sans"/>
          <w:color w:val="000000" w:themeColor="text1"/>
        </w:rPr>
      </w:pPr>
      <w:r w:rsidRPr="001A2692">
        <w:rPr>
          <w:rFonts w:ascii="IBM Plex Sans" w:hAnsi="IBM Plex Sans"/>
          <w:color w:val="000000" w:themeColor="text1"/>
        </w:rPr>
        <w:t>Elaborate on any of the following applicable strategies and/or approaches for your project</w:t>
      </w:r>
      <w:r w:rsidR="0016587E" w:rsidRPr="001A2692">
        <w:rPr>
          <w:rFonts w:ascii="IBM Plex Sans" w:hAnsi="IBM Plex Sans"/>
          <w:color w:val="000000" w:themeColor="text1"/>
        </w:rPr>
        <w:t>.</w:t>
      </w:r>
      <w:r w:rsidR="002A1E4D" w:rsidRPr="001A2692">
        <w:rPr>
          <w:rFonts w:ascii="IBM Plex Sans" w:hAnsi="IBM Plex Sans"/>
          <w:color w:val="000000" w:themeColor="text1"/>
        </w:rPr>
        <w:t xml:space="preserve"> Be sure to address instance management and integrations across the different systems</w:t>
      </w:r>
      <w:r w:rsidR="0019122F" w:rsidRPr="001A2692">
        <w:rPr>
          <w:rFonts w:ascii="IBM Plex Sans" w:hAnsi="IBM Plex Sans"/>
          <w:color w:val="000000" w:themeColor="text1"/>
        </w:rPr>
        <w:t xml:space="preserve"> when defining approaches.</w:t>
      </w:r>
    </w:p>
    <w:p w14:paraId="2820FE2C" w14:textId="3ADE4055" w:rsidR="00A1777B" w:rsidRPr="001A2692" w:rsidRDefault="00A1777B" w:rsidP="00402991">
      <w:pPr>
        <w:rPr>
          <w:rFonts w:ascii="IBM Plex Sans" w:eastAsiaTheme="majorEastAsia" w:hAnsi="IBM Plex Sans" w:cstheme="majorBidi"/>
          <w:b/>
          <w:bCs/>
          <w:smallCaps/>
          <w:color w:val="000000" w:themeColor="text1"/>
        </w:rPr>
      </w:pPr>
      <w:r w:rsidRPr="001A2692">
        <w:rPr>
          <w:rFonts w:ascii="IBM Plex Sans" w:hAnsi="IBM Plex Sans"/>
          <w:b/>
          <w:bCs/>
          <w:color w:val="000000" w:themeColor="text1"/>
        </w:rPr>
        <w:t>Architectural Approach</w:t>
      </w:r>
    </w:p>
    <w:p w14:paraId="70CF556D" w14:textId="1685B8E0" w:rsidR="003F4A87" w:rsidRPr="001A2692" w:rsidRDefault="003F4A87" w:rsidP="003F4A87">
      <w:pPr>
        <w:rPr>
          <w:rFonts w:ascii="IBM Plex Sans" w:hAnsi="IBM Plex Sans"/>
        </w:rPr>
      </w:pPr>
      <w:r w:rsidRPr="001A2692">
        <w:rPr>
          <w:rFonts w:ascii="IBM Plex Sans" w:hAnsi="IBM Plex Sans"/>
        </w:rPr>
        <w:t>[DESCRIBE APPROACH HERE]</w:t>
      </w:r>
    </w:p>
    <w:p w14:paraId="72FD52F7" w14:textId="30C8C9FF" w:rsidR="00A1777B" w:rsidRPr="001A2692" w:rsidRDefault="00A1777B" w:rsidP="00A1777B">
      <w:pPr>
        <w:rPr>
          <w:rFonts w:ascii="IBM Plex Sans" w:eastAsiaTheme="majorEastAsia" w:hAnsi="IBM Plex Sans" w:cstheme="majorBidi"/>
          <w:b/>
          <w:bCs/>
          <w:smallCaps/>
          <w:color w:val="000000" w:themeColor="text1"/>
        </w:rPr>
      </w:pPr>
      <w:r w:rsidRPr="001A2692">
        <w:rPr>
          <w:rFonts w:ascii="IBM Plex Sans" w:hAnsi="IBM Plex Sans"/>
          <w:b/>
          <w:bCs/>
          <w:color w:val="000000" w:themeColor="text1"/>
        </w:rPr>
        <w:t>Design Approach</w:t>
      </w:r>
    </w:p>
    <w:p w14:paraId="12F4110A" w14:textId="77777777" w:rsidR="00A1777B" w:rsidRPr="001A2692" w:rsidRDefault="00A1777B" w:rsidP="00A1777B">
      <w:pPr>
        <w:rPr>
          <w:rFonts w:ascii="IBM Plex Sans" w:hAnsi="IBM Plex Sans"/>
        </w:rPr>
      </w:pPr>
      <w:r w:rsidRPr="001A2692">
        <w:rPr>
          <w:rFonts w:ascii="IBM Plex Sans" w:hAnsi="IBM Plex Sans"/>
        </w:rPr>
        <w:t>[DESCRIBE APPROACH HERE]</w:t>
      </w:r>
    </w:p>
    <w:p w14:paraId="1F293482" w14:textId="42964D31" w:rsidR="00A1777B" w:rsidRPr="001A2692" w:rsidRDefault="00A1777B" w:rsidP="00A1777B">
      <w:pPr>
        <w:rPr>
          <w:rFonts w:ascii="IBM Plex Sans" w:eastAsiaTheme="majorEastAsia" w:hAnsi="IBM Plex Sans" w:cstheme="majorBidi"/>
          <w:b/>
          <w:bCs/>
          <w:smallCaps/>
          <w:color w:val="000000" w:themeColor="text1"/>
        </w:rPr>
      </w:pPr>
      <w:r w:rsidRPr="001A2692">
        <w:rPr>
          <w:rFonts w:ascii="IBM Plex Sans" w:hAnsi="IBM Plex Sans"/>
          <w:b/>
          <w:bCs/>
          <w:color w:val="000000" w:themeColor="text1"/>
        </w:rPr>
        <w:t>Development Approach</w:t>
      </w:r>
    </w:p>
    <w:p w14:paraId="24E42D00" w14:textId="77777777" w:rsidR="00A1777B" w:rsidRPr="001A2692" w:rsidRDefault="00A1777B" w:rsidP="00A1777B">
      <w:pPr>
        <w:rPr>
          <w:rFonts w:ascii="IBM Plex Sans" w:hAnsi="IBM Plex Sans"/>
        </w:rPr>
      </w:pPr>
      <w:r w:rsidRPr="001A2692">
        <w:rPr>
          <w:rFonts w:ascii="IBM Plex Sans" w:hAnsi="IBM Plex Sans"/>
        </w:rPr>
        <w:t>[DESCRIBE APPROACH HERE]</w:t>
      </w:r>
    </w:p>
    <w:p w14:paraId="154B0023" w14:textId="3DAE21D5" w:rsidR="00A1777B" w:rsidRPr="001A2692" w:rsidRDefault="00A1777B" w:rsidP="00A1777B">
      <w:pPr>
        <w:rPr>
          <w:rFonts w:ascii="IBM Plex Sans" w:eastAsiaTheme="majorEastAsia" w:hAnsi="IBM Plex Sans" w:cstheme="majorBidi"/>
          <w:b/>
          <w:bCs/>
          <w:smallCaps/>
          <w:color w:val="000000" w:themeColor="text1"/>
        </w:rPr>
      </w:pPr>
      <w:r w:rsidRPr="001A2692">
        <w:rPr>
          <w:rFonts w:ascii="IBM Plex Sans" w:hAnsi="IBM Plex Sans"/>
          <w:b/>
          <w:bCs/>
          <w:color w:val="000000" w:themeColor="text1"/>
        </w:rPr>
        <w:t>Quality Assurance Approach</w:t>
      </w:r>
    </w:p>
    <w:p w14:paraId="38E86452" w14:textId="77777777" w:rsidR="00A1777B" w:rsidRPr="001A2692" w:rsidRDefault="00A1777B" w:rsidP="00A1777B">
      <w:pPr>
        <w:rPr>
          <w:rFonts w:ascii="IBM Plex Sans" w:hAnsi="IBM Plex Sans"/>
        </w:rPr>
      </w:pPr>
      <w:r w:rsidRPr="001A2692">
        <w:rPr>
          <w:rFonts w:ascii="IBM Plex Sans" w:hAnsi="IBM Plex Sans"/>
        </w:rPr>
        <w:t>[DESCRIBE APPROACH HERE]</w:t>
      </w:r>
    </w:p>
    <w:p w14:paraId="7496E93B" w14:textId="304B4907" w:rsidR="00A1777B" w:rsidRPr="001A2692" w:rsidRDefault="00A1777B" w:rsidP="00A1777B">
      <w:pPr>
        <w:rPr>
          <w:rFonts w:ascii="IBM Plex Sans" w:eastAsiaTheme="majorEastAsia" w:hAnsi="IBM Plex Sans" w:cstheme="majorBidi"/>
          <w:b/>
          <w:bCs/>
          <w:smallCaps/>
          <w:color w:val="000000" w:themeColor="text1"/>
        </w:rPr>
      </w:pPr>
      <w:r w:rsidRPr="001A2692">
        <w:rPr>
          <w:rFonts w:ascii="IBM Plex Sans" w:hAnsi="IBM Plex Sans"/>
          <w:b/>
          <w:bCs/>
          <w:color w:val="000000" w:themeColor="text1"/>
        </w:rPr>
        <w:t>Communication Approach</w:t>
      </w:r>
    </w:p>
    <w:p w14:paraId="75AC6783" w14:textId="77777777" w:rsidR="00A1777B" w:rsidRPr="001A2692" w:rsidRDefault="00A1777B" w:rsidP="00A1777B">
      <w:pPr>
        <w:rPr>
          <w:rFonts w:ascii="IBM Plex Sans" w:hAnsi="IBM Plex Sans"/>
        </w:rPr>
      </w:pPr>
      <w:r w:rsidRPr="001A2692">
        <w:rPr>
          <w:rFonts w:ascii="IBM Plex Sans" w:hAnsi="IBM Plex Sans"/>
        </w:rPr>
        <w:t>[DESCRIBE APPROACH HERE]</w:t>
      </w:r>
    </w:p>
    <w:p w14:paraId="75E200EF" w14:textId="71EE98D6" w:rsidR="00A1777B" w:rsidRPr="001A2692" w:rsidRDefault="00A1777B" w:rsidP="00A1777B">
      <w:pPr>
        <w:rPr>
          <w:rFonts w:ascii="IBM Plex Sans" w:eastAsiaTheme="majorEastAsia" w:hAnsi="IBM Plex Sans" w:cstheme="majorBidi"/>
          <w:b/>
          <w:bCs/>
          <w:smallCaps/>
          <w:color w:val="000000" w:themeColor="text1"/>
        </w:rPr>
      </w:pPr>
      <w:r w:rsidRPr="001A2692">
        <w:rPr>
          <w:rFonts w:ascii="IBM Plex Sans" w:hAnsi="IBM Plex Sans"/>
          <w:b/>
          <w:bCs/>
          <w:color w:val="000000" w:themeColor="text1"/>
        </w:rPr>
        <w:t>Training Approach</w:t>
      </w:r>
    </w:p>
    <w:p w14:paraId="2DDFF7DF" w14:textId="77777777" w:rsidR="00A1777B" w:rsidRPr="001A2692" w:rsidRDefault="00A1777B" w:rsidP="00A1777B">
      <w:pPr>
        <w:rPr>
          <w:rFonts w:ascii="IBM Plex Sans" w:hAnsi="IBM Plex Sans"/>
        </w:rPr>
      </w:pPr>
      <w:r w:rsidRPr="001A2692">
        <w:rPr>
          <w:rFonts w:ascii="IBM Plex Sans" w:hAnsi="IBM Plex Sans"/>
        </w:rPr>
        <w:t>[DESCRIBE APPROACH HERE]</w:t>
      </w:r>
    </w:p>
    <w:p w14:paraId="4E620BEF" w14:textId="63D2A9B8" w:rsidR="00A1777B" w:rsidRPr="001A2692" w:rsidRDefault="00A1777B" w:rsidP="00A1777B">
      <w:pPr>
        <w:rPr>
          <w:rFonts w:ascii="IBM Plex Sans" w:eastAsiaTheme="majorEastAsia" w:hAnsi="IBM Plex Sans" w:cstheme="majorBidi"/>
          <w:b/>
          <w:bCs/>
          <w:smallCaps/>
          <w:color w:val="000000" w:themeColor="text1"/>
        </w:rPr>
      </w:pPr>
      <w:r w:rsidRPr="001A2692">
        <w:rPr>
          <w:rFonts w:ascii="IBM Plex Sans" w:hAnsi="IBM Plex Sans"/>
          <w:b/>
          <w:bCs/>
          <w:color w:val="000000" w:themeColor="text1"/>
        </w:rPr>
        <w:t>Deployment Approach</w:t>
      </w:r>
    </w:p>
    <w:p w14:paraId="3AF622FD" w14:textId="77777777" w:rsidR="00A1777B" w:rsidRPr="001A2692" w:rsidRDefault="00A1777B">
      <w:pPr>
        <w:rPr>
          <w:rFonts w:ascii="IBM Plex Sans" w:hAnsi="IBM Plex Sans"/>
        </w:rPr>
      </w:pPr>
      <w:r w:rsidRPr="001A2692">
        <w:rPr>
          <w:rFonts w:ascii="IBM Plex Sans" w:hAnsi="IBM Plex Sans"/>
        </w:rPr>
        <w:t>[DESCRIBE APPROACH HERE]</w:t>
      </w:r>
    </w:p>
    <w:p w14:paraId="23CA7CD1" w14:textId="0BDA83AF" w:rsidR="003F4A87" w:rsidRPr="001A2692" w:rsidRDefault="00A1777B" w:rsidP="00A1777B">
      <w:pPr>
        <w:rPr>
          <w:rFonts w:ascii="IBM Plex Sans" w:hAnsi="IBM Plex Sans"/>
          <w:b/>
          <w:bCs/>
          <w:color w:val="0021A5" w:themeColor="accent1"/>
          <w:sz w:val="32"/>
          <w:szCs w:val="32"/>
        </w:rPr>
      </w:pPr>
      <w:r w:rsidRPr="001A2692">
        <w:rPr>
          <w:rFonts w:ascii="IBM Plex Sans" w:hAnsi="IBM Plex Sans"/>
          <w:b/>
          <w:bCs/>
          <w:color w:val="0021A5" w:themeColor="accent1"/>
          <w:sz w:val="32"/>
          <w:szCs w:val="32"/>
        </w:rPr>
        <w:t>Requirements</w:t>
      </w:r>
    </w:p>
    <w:p w14:paraId="4FBDB03C" w14:textId="29E02BD3" w:rsidR="00A1777B" w:rsidRPr="001A2692" w:rsidRDefault="00A1777B" w:rsidP="00A1777B">
      <w:pPr>
        <w:rPr>
          <w:rFonts w:ascii="IBM Plex Sans" w:hAnsi="IBM Plex Sans"/>
          <w:b/>
          <w:bCs/>
          <w:color w:val="000000" w:themeColor="text1"/>
        </w:rPr>
      </w:pPr>
      <w:r w:rsidRPr="001A2692">
        <w:rPr>
          <w:rFonts w:ascii="IBM Plex Sans" w:hAnsi="IBM Plex Sans"/>
          <w:b/>
          <w:bCs/>
          <w:color w:val="000000" w:themeColor="text1"/>
        </w:rPr>
        <w:t>Business Requirements</w:t>
      </w:r>
    </w:p>
    <w:p w14:paraId="241AF75F" w14:textId="0ED37232" w:rsidR="00E47349" w:rsidRPr="001A2692" w:rsidRDefault="00E567F6" w:rsidP="00E47349">
      <w:pPr>
        <w:rPr>
          <w:rFonts w:ascii="IBM Plex Sans" w:hAnsi="IBM Plex Sans"/>
        </w:rPr>
      </w:pPr>
      <w:r w:rsidRPr="001A2692">
        <w:rPr>
          <w:rFonts w:ascii="IBM Plex Sans" w:hAnsi="IBM Plex Sans"/>
        </w:rPr>
        <w:t xml:space="preserve">List any requirements describing </w:t>
      </w:r>
      <w:r w:rsidR="001D2E90" w:rsidRPr="001A2692">
        <w:rPr>
          <w:rFonts w:ascii="IBM Plex Sans" w:hAnsi="IBM Plex Sans"/>
        </w:rPr>
        <w:t>the higher-level needs of the organization, such as business issues or opportunities. Business requirements are the rationale for why an initiative is being undertaken</w:t>
      </w:r>
      <w:r w:rsidR="00AA2F8F" w:rsidRPr="001A2692">
        <w:rPr>
          <w:rFonts w:ascii="IBM Plex Sans" w:hAnsi="IBM Plex Sans"/>
        </w:rPr>
        <w:t>.</w:t>
      </w:r>
      <w:r w:rsidR="00185FC7" w:rsidRPr="001A2692">
        <w:rPr>
          <w:rFonts w:ascii="IBM Plex Sans" w:hAnsi="IBM Plex Sans"/>
        </w:rPr>
        <w:t xml:space="preserve"> For example, </w:t>
      </w:r>
      <w:r w:rsidR="00A1777B" w:rsidRPr="001A2692">
        <w:rPr>
          <w:rFonts w:ascii="IBM Plex Sans" w:hAnsi="IBM Plex Sans"/>
        </w:rPr>
        <w:t>“</w:t>
      </w:r>
      <w:r w:rsidR="00E47349" w:rsidRPr="001A2692">
        <w:rPr>
          <w:rFonts w:ascii="IBM Plex Sans" w:hAnsi="IBM Plex Sans"/>
        </w:rPr>
        <w:t>Improve customer service by reducing customer complaints by 10% over the next year.</w:t>
      </w:r>
      <w:r w:rsidR="00A1777B" w:rsidRPr="001A2692">
        <w:rPr>
          <w:rFonts w:ascii="IBM Plex Sans" w:hAnsi="IBM Plex Sans"/>
        </w:rPr>
        <w:t>”</w:t>
      </w:r>
    </w:p>
    <w:tbl>
      <w:tblPr>
        <w:tblStyle w:val="ListTable3-Accent1"/>
        <w:tblW w:w="0" w:type="auto"/>
        <w:tblBorders>
          <w:insideH w:val="single" w:sz="4" w:space="0" w:color="0021A5" w:themeColor="accent1"/>
          <w:insideV w:val="single" w:sz="4" w:space="0" w:color="0021A5" w:themeColor="accent1"/>
        </w:tblBorders>
        <w:tblLook w:val="04A0" w:firstRow="1" w:lastRow="0" w:firstColumn="1" w:lastColumn="0" w:noHBand="0" w:noVBand="1"/>
      </w:tblPr>
      <w:tblGrid>
        <w:gridCol w:w="805"/>
        <w:gridCol w:w="8545"/>
      </w:tblGrid>
      <w:tr w:rsidR="00E567F6" w:rsidRPr="001A2692" w14:paraId="692911B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5" w:type="dxa"/>
            <w:tcBorders>
              <w:bottom w:val="none" w:sz="0" w:space="0" w:color="auto"/>
              <w:right w:val="none" w:sz="0" w:space="0" w:color="auto"/>
            </w:tcBorders>
          </w:tcPr>
          <w:p w14:paraId="7F463137" w14:textId="77777777" w:rsidR="00E567F6" w:rsidRPr="001A2692" w:rsidRDefault="00E567F6">
            <w:pPr>
              <w:rPr>
                <w:rFonts w:ascii="IBM Plex Sans" w:hAnsi="IBM Plex Sans"/>
                <w:sz w:val="18"/>
                <w:szCs w:val="18"/>
              </w:rPr>
            </w:pPr>
            <w:r w:rsidRPr="001A2692">
              <w:rPr>
                <w:rFonts w:ascii="IBM Plex Sans" w:hAnsi="IBM Plex Sans"/>
                <w:sz w:val="18"/>
                <w:szCs w:val="18"/>
              </w:rPr>
              <w:t>ID #</w:t>
            </w:r>
          </w:p>
        </w:tc>
        <w:tc>
          <w:tcPr>
            <w:tcW w:w="8545" w:type="dxa"/>
          </w:tcPr>
          <w:p w14:paraId="42DB1107" w14:textId="2072AD93" w:rsidR="00E567F6" w:rsidRPr="001A2692" w:rsidRDefault="00E567F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1A2692">
              <w:rPr>
                <w:rFonts w:ascii="IBM Plex Sans" w:hAnsi="IBM Plex Sans"/>
                <w:sz w:val="18"/>
                <w:szCs w:val="18"/>
              </w:rPr>
              <w:t>Business Requirement</w:t>
            </w:r>
          </w:p>
        </w:tc>
      </w:tr>
      <w:tr w:rsidR="00E567F6" w:rsidRPr="001A2692" w14:paraId="4456480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79A2B1E" w14:textId="37D5BE9E" w:rsidR="00E567F6" w:rsidRPr="001A2692" w:rsidRDefault="00E567F6">
            <w:pPr>
              <w:rPr>
                <w:rFonts w:ascii="IBM Plex Sans" w:hAnsi="IBM Plex Sans"/>
              </w:rPr>
            </w:pPr>
            <w:r w:rsidRPr="001A2692">
              <w:rPr>
                <w:rFonts w:ascii="IBM Plex Sans" w:hAnsi="IBM Plex Sans"/>
              </w:rPr>
              <w:t>B1</w:t>
            </w:r>
          </w:p>
        </w:tc>
        <w:tc>
          <w:tcPr>
            <w:tcW w:w="8545" w:type="dxa"/>
            <w:tcBorders>
              <w:top w:val="none" w:sz="0" w:space="0" w:color="auto"/>
              <w:bottom w:val="none" w:sz="0" w:space="0" w:color="auto"/>
            </w:tcBorders>
          </w:tcPr>
          <w:p w14:paraId="2075053A" w14:textId="77777777" w:rsidR="00E567F6" w:rsidRPr="001A2692" w:rsidRDefault="00E56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E567F6" w:rsidRPr="001A2692" w14:paraId="66B7096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right w:val="none" w:sz="0" w:space="0" w:color="auto"/>
            </w:tcBorders>
          </w:tcPr>
          <w:p w14:paraId="3D170D97" w14:textId="45C2D9C5" w:rsidR="00E567F6" w:rsidRPr="001A2692" w:rsidRDefault="00E567F6">
            <w:pPr>
              <w:rPr>
                <w:rFonts w:ascii="IBM Plex Sans" w:hAnsi="IBM Plex Sans"/>
              </w:rPr>
            </w:pPr>
            <w:r w:rsidRPr="001A2692">
              <w:rPr>
                <w:rFonts w:ascii="IBM Plex Sans" w:hAnsi="IBM Plex Sans"/>
              </w:rPr>
              <w:t>B2</w:t>
            </w:r>
          </w:p>
        </w:tc>
        <w:tc>
          <w:tcPr>
            <w:tcW w:w="8545" w:type="dxa"/>
          </w:tcPr>
          <w:p w14:paraId="38711ECA" w14:textId="77777777" w:rsidR="00E567F6" w:rsidRPr="001A2692" w:rsidRDefault="00E567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E567F6" w:rsidRPr="001A2692" w14:paraId="0681691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6F12624" w14:textId="48CCA279" w:rsidR="00E567F6" w:rsidRPr="001A2692" w:rsidRDefault="00E567F6">
            <w:pPr>
              <w:rPr>
                <w:rFonts w:ascii="IBM Plex Sans" w:hAnsi="IBM Plex Sans"/>
              </w:rPr>
            </w:pPr>
            <w:r w:rsidRPr="001A2692">
              <w:rPr>
                <w:rFonts w:ascii="IBM Plex Sans" w:hAnsi="IBM Plex Sans"/>
              </w:rPr>
              <w:t>B3</w:t>
            </w:r>
          </w:p>
        </w:tc>
        <w:tc>
          <w:tcPr>
            <w:tcW w:w="8545" w:type="dxa"/>
            <w:tcBorders>
              <w:top w:val="none" w:sz="0" w:space="0" w:color="auto"/>
              <w:bottom w:val="none" w:sz="0" w:space="0" w:color="auto"/>
            </w:tcBorders>
          </w:tcPr>
          <w:p w14:paraId="3C50E581" w14:textId="77777777" w:rsidR="00E567F6" w:rsidRPr="001A2692" w:rsidRDefault="00E567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A1777B" w:rsidRPr="001A2692" w14:paraId="0D44CC2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6B7CFBEA" w14:textId="77777777" w:rsidR="00A1777B" w:rsidRPr="001A2692" w:rsidRDefault="00A1777B">
            <w:pPr>
              <w:rPr>
                <w:rFonts w:ascii="IBM Plex Sans" w:hAnsi="IBM Plex Sans"/>
              </w:rPr>
            </w:pPr>
          </w:p>
        </w:tc>
        <w:tc>
          <w:tcPr>
            <w:tcW w:w="8545" w:type="dxa"/>
          </w:tcPr>
          <w:p w14:paraId="34D93EA3" w14:textId="77777777" w:rsidR="00A1777B" w:rsidRPr="001A2692" w:rsidRDefault="00A177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</w:tbl>
    <w:p w14:paraId="0279A26A" w14:textId="77777777" w:rsidR="00A1777B" w:rsidRPr="001A2692" w:rsidRDefault="00A1777B" w:rsidP="00A1777B">
      <w:pPr>
        <w:rPr>
          <w:rFonts w:ascii="IBM Plex Sans" w:hAnsi="IBM Plex Sans"/>
          <w:b/>
          <w:bCs/>
          <w:color w:val="000000" w:themeColor="text1"/>
        </w:rPr>
      </w:pPr>
    </w:p>
    <w:p w14:paraId="41805B56" w14:textId="1BE38532" w:rsidR="00A1777B" w:rsidRPr="001A2692" w:rsidRDefault="00A1777B" w:rsidP="00A1777B">
      <w:pPr>
        <w:rPr>
          <w:rFonts w:ascii="IBM Plex Sans" w:hAnsi="IBM Plex Sans"/>
          <w:b/>
          <w:bCs/>
          <w:color w:val="000000" w:themeColor="text1"/>
        </w:rPr>
      </w:pPr>
      <w:r w:rsidRPr="001A2692">
        <w:rPr>
          <w:rFonts w:ascii="IBM Plex Sans" w:hAnsi="IBM Plex Sans"/>
          <w:b/>
          <w:bCs/>
          <w:color w:val="000000" w:themeColor="text1"/>
        </w:rPr>
        <w:t>Functional Requirements</w:t>
      </w:r>
    </w:p>
    <w:p w14:paraId="0444A904" w14:textId="49532372" w:rsidR="00E47349" w:rsidRPr="001A2692" w:rsidRDefault="00A93011" w:rsidP="0035200C">
      <w:pPr>
        <w:rPr>
          <w:rFonts w:ascii="IBM Plex Sans" w:hAnsi="IBM Plex Sans"/>
        </w:rPr>
      </w:pPr>
      <w:r w:rsidRPr="001A2692">
        <w:rPr>
          <w:rFonts w:ascii="IBM Plex Sans" w:hAnsi="IBM Plex Sans"/>
        </w:rPr>
        <w:t xml:space="preserve">List any </w:t>
      </w:r>
      <w:r w:rsidR="00AA2F8F" w:rsidRPr="001A2692">
        <w:rPr>
          <w:rFonts w:ascii="IBM Plex Sans" w:hAnsi="IBM Plex Sans"/>
        </w:rPr>
        <w:t xml:space="preserve">functional </w:t>
      </w:r>
      <w:r w:rsidRPr="001A2692">
        <w:rPr>
          <w:rFonts w:ascii="IBM Plex Sans" w:hAnsi="IBM Plex Sans"/>
        </w:rPr>
        <w:t>requirements</w:t>
      </w:r>
      <w:r w:rsidR="00AA2F8F" w:rsidRPr="001A2692">
        <w:rPr>
          <w:rFonts w:ascii="IBM Plex Sans" w:hAnsi="IBM Plex Sans"/>
        </w:rPr>
        <w:t xml:space="preserve">, which </w:t>
      </w:r>
      <w:r w:rsidRPr="001A2692">
        <w:rPr>
          <w:rFonts w:ascii="IBM Plex Sans" w:hAnsi="IBM Plex Sans"/>
        </w:rPr>
        <w:t>describ</w:t>
      </w:r>
      <w:r w:rsidR="00AA2F8F" w:rsidRPr="001A2692">
        <w:rPr>
          <w:rFonts w:ascii="IBM Plex Sans" w:hAnsi="IBM Plex Sans"/>
        </w:rPr>
        <w:t>e</w:t>
      </w:r>
      <w:r w:rsidRPr="001A2692">
        <w:rPr>
          <w:rFonts w:ascii="IBM Plex Sans" w:hAnsi="IBM Plex Sans"/>
        </w:rPr>
        <w:t xml:space="preserve"> </w:t>
      </w:r>
      <w:r w:rsidR="00166AFA" w:rsidRPr="001A2692">
        <w:rPr>
          <w:rFonts w:ascii="IBM Plex Sans" w:hAnsi="IBM Plex Sans"/>
        </w:rPr>
        <w:t>product behavior</w:t>
      </w:r>
      <w:r w:rsidR="00AA2F8F" w:rsidRPr="001A2692">
        <w:rPr>
          <w:rFonts w:ascii="IBM Plex Sans" w:hAnsi="IBM Plex Sans"/>
        </w:rPr>
        <w:t>,</w:t>
      </w:r>
      <w:r w:rsidRPr="001A2692">
        <w:rPr>
          <w:rFonts w:ascii="IBM Plex Sans" w:hAnsi="IBM Plex Sans"/>
        </w:rPr>
        <w:t xml:space="preserve"> in the table below.</w:t>
      </w:r>
      <w:r w:rsidR="00791566" w:rsidRPr="001A2692">
        <w:rPr>
          <w:rFonts w:ascii="IBM Plex Sans" w:hAnsi="IBM Plex Sans"/>
        </w:rPr>
        <w:t xml:space="preserve"> For example, </w:t>
      </w:r>
      <w:r w:rsidR="00A1777B" w:rsidRPr="001A2692">
        <w:rPr>
          <w:rFonts w:ascii="IBM Plex Sans" w:hAnsi="IBM Plex Sans"/>
        </w:rPr>
        <w:t>“</w:t>
      </w:r>
      <w:r w:rsidR="00E47349" w:rsidRPr="001A2692">
        <w:rPr>
          <w:rFonts w:ascii="IBM Plex Sans" w:hAnsi="IBM Plex Sans"/>
        </w:rPr>
        <w:t>The system shall provide a tool that allows a user to retrieve a forgotten User ID.</w:t>
      </w:r>
      <w:r w:rsidR="00A1777B" w:rsidRPr="001A2692">
        <w:rPr>
          <w:rFonts w:ascii="IBM Plex Sans" w:hAnsi="IBM Plex Sans"/>
        </w:rPr>
        <w:t>”</w:t>
      </w:r>
    </w:p>
    <w:tbl>
      <w:tblPr>
        <w:tblStyle w:val="ListTable3-Accent1"/>
        <w:tblW w:w="0" w:type="auto"/>
        <w:tblBorders>
          <w:insideH w:val="single" w:sz="4" w:space="0" w:color="0021A5" w:themeColor="accent1"/>
          <w:insideV w:val="single" w:sz="4" w:space="0" w:color="0021A5" w:themeColor="accent1"/>
        </w:tblBorders>
        <w:tblLook w:val="04A0" w:firstRow="1" w:lastRow="0" w:firstColumn="1" w:lastColumn="0" w:noHBand="0" w:noVBand="1"/>
      </w:tblPr>
      <w:tblGrid>
        <w:gridCol w:w="805"/>
        <w:gridCol w:w="8545"/>
      </w:tblGrid>
      <w:tr w:rsidR="00787A84" w:rsidRPr="001A2692" w14:paraId="3A20240D" w14:textId="77777777" w:rsidTr="00FC4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5" w:type="dxa"/>
            <w:tcBorders>
              <w:bottom w:val="none" w:sz="0" w:space="0" w:color="auto"/>
              <w:right w:val="none" w:sz="0" w:space="0" w:color="auto"/>
            </w:tcBorders>
          </w:tcPr>
          <w:p w14:paraId="1BF19AE7" w14:textId="38833654" w:rsidR="00787A84" w:rsidRPr="001A2692" w:rsidRDefault="00787A84" w:rsidP="00246921">
            <w:pPr>
              <w:rPr>
                <w:rFonts w:ascii="IBM Plex Sans" w:hAnsi="IBM Plex Sans"/>
                <w:sz w:val="18"/>
                <w:szCs w:val="18"/>
              </w:rPr>
            </w:pPr>
            <w:r w:rsidRPr="001A2692">
              <w:rPr>
                <w:rFonts w:ascii="IBM Plex Sans" w:hAnsi="IBM Plex Sans"/>
                <w:sz w:val="18"/>
                <w:szCs w:val="18"/>
              </w:rPr>
              <w:t>ID #</w:t>
            </w:r>
          </w:p>
        </w:tc>
        <w:tc>
          <w:tcPr>
            <w:tcW w:w="8545" w:type="dxa"/>
          </w:tcPr>
          <w:p w14:paraId="1ED05A2D" w14:textId="2E99AE1B" w:rsidR="00787A84" w:rsidRPr="001A2692" w:rsidRDefault="00166AFA" w:rsidP="002469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1A2692">
              <w:rPr>
                <w:rFonts w:ascii="IBM Plex Sans" w:hAnsi="IBM Plex Sans"/>
                <w:sz w:val="18"/>
                <w:szCs w:val="18"/>
              </w:rPr>
              <w:t xml:space="preserve">Functional </w:t>
            </w:r>
            <w:r w:rsidR="00787A84" w:rsidRPr="001A2692">
              <w:rPr>
                <w:rFonts w:ascii="IBM Plex Sans" w:hAnsi="IBM Plex Sans"/>
                <w:sz w:val="18"/>
                <w:szCs w:val="18"/>
              </w:rPr>
              <w:t>Requirement</w:t>
            </w:r>
          </w:p>
        </w:tc>
      </w:tr>
      <w:tr w:rsidR="00787A84" w:rsidRPr="001A2692" w14:paraId="0998B755" w14:textId="77777777" w:rsidTr="00103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E13C6EF" w14:textId="4F0FFA69" w:rsidR="00787A84" w:rsidRPr="001A2692" w:rsidRDefault="00266C99" w:rsidP="00246921">
            <w:pPr>
              <w:rPr>
                <w:rFonts w:ascii="IBM Plex Sans" w:hAnsi="IBM Plex Sans"/>
              </w:rPr>
            </w:pPr>
            <w:r w:rsidRPr="001A2692">
              <w:rPr>
                <w:rFonts w:ascii="IBM Plex Sans" w:hAnsi="IBM Plex Sans"/>
              </w:rPr>
              <w:t>F</w:t>
            </w:r>
            <w:r w:rsidR="00787A84" w:rsidRPr="001A2692">
              <w:rPr>
                <w:rFonts w:ascii="IBM Plex Sans" w:hAnsi="IBM Plex Sans"/>
              </w:rPr>
              <w:t>1</w:t>
            </w:r>
          </w:p>
        </w:tc>
        <w:tc>
          <w:tcPr>
            <w:tcW w:w="8545" w:type="dxa"/>
            <w:tcBorders>
              <w:top w:val="none" w:sz="0" w:space="0" w:color="auto"/>
              <w:bottom w:val="none" w:sz="0" w:space="0" w:color="auto"/>
            </w:tcBorders>
          </w:tcPr>
          <w:p w14:paraId="57C3B236" w14:textId="4754150A" w:rsidR="00787A84" w:rsidRPr="001A2692" w:rsidRDefault="00787A84" w:rsidP="00246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787A84" w:rsidRPr="001A2692" w14:paraId="27EF3851" w14:textId="77777777" w:rsidTr="001030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right w:val="none" w:sz="0" w:space="0" w:color="auto"/>
            </w:tcBorders>
          </w:tcPr>
          <w:p w14:paraId="42BDF911" w14:textId="33065F11" w:rsidR="00787A84" w:rsidRPr="001A2692" w:rsidRDefault="00266C99" w:rsidP="00246921">
            <w:pPr>
              <w:rPr>
                <w:rFonts w:ascii="IBM Plex Sans" w:hAnsi="IBM Plex Sans"/>
              </w:rPr>
            </w:pPr>
            <w:r w:rsidRPr="001A2692">
              <w:rPr>
                <w:rFonts w:ascii="IBM Plex Sans" w:hAnsi="IBM Plex Sans"/>
              </w:rPr>
              <w:t>F</w:t>
            </w:r>
            <w:r w:rsidR="002349DF" w:rsidRPr="001A2692">
              <w:rPr>
                <w:rFonts w:ascii="IBM Plex Sans" w:hAnsi="IBM Plex Sans"/>
              </w:rPr>
              <w:t>2</w:t>
            </w:r>
          </w:p>
        </w:tc>
        <w:tc>
          <w:tcPr>
            <w:tcW w:w="8545" w:type="dxa"/>
          </w:tcPr>
          <w:p w14:paraId="0D08DC11" w14:textId="77777777" w:rsidR="00787A84" w:rsidRPr="001A2692" w:rsidRDefault="00787A84" w:rsidP="002469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787A84" w:rsidRPr="001A2692" w14:paraId="58432256" w14:textId="77777777" w:rsidTr="00103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AA4BFE4" w14:textId="1679EF9D" w:rsidR="00787A84" w:rsidRPr="001A2692" w:rsidRDefault="00266C99" w:rsidP="00246921">
            <w:pPr>
              <w:rPr>
                <w:rFonts w:ascii="IBM Plex Sans" w:hAnsi="IBM Plex Sans"/>
              </w:rPr>
            </w:pPr>
            <w:r w:rsidRPr="001A2692">
              <w:rPr>
                <w:rFonts w:ascii="IBM Plex Sans" w:hAnsi="IBM Plex Sans"/>
              </w:rPr>
              <w:t>F</w:t>
            </w:r>
            <w:r w:rsidR="002349DF" w:rsidRPr="001A2692">
              <w:rPr>
                <w:rFonts w:ascii="IBM Plex Sans" w:hAnsi="IBM Plex Sans"/>
              </w:rPr>
              <w:t>3</w:t>
            </w:r>
          </w:p>
        </w:tc>
        <w:tc>
          <w:tcPr>
            <w:tcW w:w="8545" w:type="dxa"/>
            <w:tcBorders>
              <w:top w:val="none" w:sz="0" w:space="0" w:color="auto"/>
              <w:bottom w:val="none" w:sz="0" w:space="0" w:color="auto"/>
            </w:tcBorders>
          </w:tcPr>
          <w:p w14:paraId="4D628989" w14:textId="77777777" w:rsidR="00787A84" w:rsidRPr="001A2692" w:rsidRDefault="00787A84" w:rsidP="00246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</w:tbl>
    <w:p w14:paraId="032CD9E7" w14:textId="77777777" w:rsidR="00A1777B" w:rsidRPr="001A2692" w:rsidRDefault="00A1777B" w:rsidP="00A1777B">
      <w:pPr>
        <w:rPr>
          <w:rFonts w:ascii="IBM Plex Sans" w:hAnsi="IBM Plex Sans"/>
          <w:b/>
          <w:bCs/>
          <w:color w:val="000000" w:themeColor="text1"/>
        </w:rPr>
      </w:pPr>
    </w:p>
    <w:p w14:paraId="4DAA9548" w14:textId="5DE05BC1" w:rsidR="00A1777B" w:rsidRPr="001A2692" w:rsidRDefault="00A1777B" w:rsidP="00A1777B">
      <w:pPr>
        <w:rPr>
          <w:rFonts w:ascii="IBM Plex Sans" w:hAnsi="IBM Plex Sans"/>
          <w:b/>
          <w:bCs/>
          <w:color w:val="000000" w:themeColor="text1"/>
        </w:rPr>
      </w:pPr>
      <w:r w:rsidRPr="001A2692">
        <w:rPr>
          <w:rFonts w:ascii="IBM Plex Sans" w:hAnsi="IBM Plex Sans"/>
          <w:b/>
          <w:bCs/>
          <w:color w:val="000000" w:themeColor="text1"/>
        </w:rPr>
        <w:t>Nonfunctional Requirements</w:t>
      </w:r>
    </w:p>
    <w:p w14:paraId="145FAB92" w14:textId="48ACA46D" w:rsidR="00E47349" w:rsidRPr="001A2692" w:rsidRDefault="00166AFA" w:rsidP="00166AFA">
      <w:pPr>
        <w:rPr>
          <w:rFonts w:ascii="IBM Plex Sans" w:hAnsi="IBM Plex Sans"/>
        </w:rPr>
      </w:pPr>
      <w:r w:rsidRPr="001A2692">
        <w:rPr>
          <w:rFonts w:ascii="IBM Plex Sans" w:hAnsi="IBM Plex Sans"/>
        </w:rPr>
        <w:t xml:space="preserve">List any </w:t>
      </w:r>
      <w:r w:rsidR="00E47349" w:rsidRPr="001A2692">
        <w:rPr>
          <w:rFonts w:ascii="IBM Plex Sans" w:hAnsi="IBM Plex Sans"/>
        </w:rPr>
        <w:t xml:space="preserve">nonfunctional </w:t>
      </w:r>
      <w:r w:rsidRPr="001A2692">
        <w:rPr>
          <w:rFonts w:ascii="IBM Plex Sans" w:hAnsi="IBM Plex Sans"/>
        </w:rPr>
        <w:t xml:space="preserve">requirements </w:t>
      </w:r>
      <w:r w:rsidR="00266C99" w:rsidRPr="001A2692">
        <w:rPr>
          <w:rFonts w:ascii="IBM Plex Sans" w:hAnsi="IBM Plex Sans"/>
        </w:rPr>
        <w:t>related to design</w:t>
      </w:r>
      <w:r w:rsidR="00FB1717" w:rsidRPr="001A2692">
        <w:rPr>
          <w:rFonts w:ascii="IBM Plex Sans" w:hAnsi="IBM Plex Sans"/>
        </w:rPr>
        <w:t xml:space="preserve">, </w:t>
      </w:r>
      <w:r w:rsidR="00266C99" w:rsidRPr="001A2692">
        <w:rPr>
          <w:rFonts w:ascii="IBM Plex Sans" w:hAnsi="IBM Plex Sans"/>
        </w:rPr>
        <w:t>policies</w:t>
      </w:r>
      <w:r w:rsidR="005750F9" w:rsidRPr="001A2692">
        <w:rPr>
          <w:rFonts w:ascii="IBM Plex Sans" w:hAnsi="IBM Plex Sans"/>
        </w:rPr>
        <w:t xml:space="preserve"> and </w:t>
      </w:r>
      <w:r w:rsidR="00E90914" w:rsidRPr="001A2692">
        <w:rPr>
          <w:rFonts w:ascii="IBM Plex Sans" w:hAnsi="IBM Plex Sans"/>
        </w:rPr>
        <w:t xml:space="preserve">technical </w:t>
      </w:r>
      <w:r w:rsidR="005750F9" w:rsidRPr="001A2692">
        <w:rPr>
          <w:rFonts w:ascii="IBM Plex Sans" w:hAnsi="IBM Plex Sans"/>
        </w:rPr>
        <w:t>restrictions</w:t>
      </w:r>
      <w:r w:rsidR="00E47349" w:rsidRPr="001A2692">
        <w:rPr>
          <w:rFonts w:ascii="IBM Plex Sans" w:hAnsi="IBM Plex Sans"/>
        </w:rPr>
        <w:t xml:space="preserve"> for the final product to be effective</w:t>
      </w:r>
      <w:r w:rsidRPr="001A2692">
        <w:rPr>
          <w:rFonts w:ascii="IBM Plex Sans" w:hAnsi="IBM Plex Sans"/>
        </w:rPr>
        <w:t xml:space="preserve"> in the table below.</w:t>
      </w:r>
      <w:r w:rsidR="00791566" w:rsidRPr="001A2692">
        <w:rPr>
          <w:rFonts w:ascii="IBM Plex Sans" w:hAnsi="IBM Plex Sans"/>
        </w:rPr>
        <w:t xml:space="preserve"> For example, </w:t>
      </w:r>
      <w:r w:rsidR="00A1777B" w:rsidRPr="001A2692">
        <w:rPr>
          <w:rFonts w:ascii="IBM Plex Sans" w:hAnsi="IBM Plex Sans"/>
        </w:rPr>
        <w:t>“</w:t>
      </w:r>
      <w:r w:rsidR="00E47349" w:rsidRPr="001A2692">
        <w:rPr>
          <w:rFonts w:ascii="IBM Plex Sans" w:hAnsi="IBM Plex Sans"/>
        </w:rPr>
        <w:t>The system shall send a response with User ID retrieval instructions within 2 minutes of the user selecting the option.</w:t>
      </w:r>
      <w:r w:rsidR="00A1777B" w:rsidRPr="001A2692">
        <w:rPr>
          <w:rFonts w:ascii="IBM Plex Sans" w:hAnsi="IBM Plex Sans"/>
        </w:rPr>
        <w:t>”</w:t>
      </w:r>
    </w:p>
    <w:tbl>
      <w:tblPr>
        <w:tblStyle w:val="ListTable3-Accent1"/>
        <w:tblW w:w="0" w:type="auto"/>
        <w:tblBorders>
          <w:insideH w:val="single" w:sz="4" w:space="0" w:color="0021A5" w:themeColor="accent1"/>
          <w:insideV w:val="single" w:sz="4" w:space="0" w:color="0021A5" w:themeColor="accent1"/>
        </w:tblBorders>
        <w:tblLook w:val="04A0" w:firstRow="1" w:lastRow="0" w:firstColumn="1" w:lastColumn="0" w:noHBand="0" w:noVBand="1"/>
      </w:tblPr>
      <w:tblGrid>
        <w:gridCol w:w="805"/>
        <w:gridCol w:w="8545"/>
      </w:tblGrid>
      <w:tr w:rsidR="00166AFA" w:rsidRPr="001A2692" w14:paraId="5EEFF4B3" w14:textId="77777777" w:rsidTr="00FC42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5" w:type="dxa"/>
            <w:tcBorders>
              <w:bottom w:val="none" w:sz="0" w:space="0" w:color="auto"/>
              <w:right w:val="none" w:sz="0" w:space="0" w:color="auto"/>
            </w:tcBorders>
          </w:tcPr>
          <w:p w14:paraId="70194605" w14:textId="77777777" w:rsidR="00166AFA" w:rsidRPr="001A2692" w:rsidRDefault="00166AFA">
            <w:pPr>
              <w:rPr>
                <w:rFonts w:ascii="IBM Plex Sans" w:hAnsi="IBM Plex Sans"/>
                <w:sz w:val="18"/>
                <w:szCs w:val="18"/>
              </w:rPr>
            </w:pPr>
            <w:r w:rsidRPr="001A2692">
              <w:rPr>
                <w:rFonts w:ascii="IBM Plex Sans" w:hAnsi="IBM Plex Sans"/>
                <w:sz w:val="18"/>
                <w:szCs w:val="18"/>
              </w:rPr>
              <w:t>ID #</w:t>
            </w:r>
          </w:p>
        </w:tc>
        <w:tc>
          <w:tcPr>
            <w:tcW w:w="8545" w:type="dxa"/>
          </w:tcPr>
          <w:p w14:paraId="14A02674" w14:textId="10CACC65" w:rsidR="00166AFA" w:rsidRPr="001A2692" w:rsidRDefault="00266C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1A2692">
              <w:rPr>
                <w:rFonts w:ascii="IBM Plex Sans" w:hAnsi="IBM Plex Sans"/>
                <w:sz w:val="18"/>
                <w:szCs w:val="18"/>
              </w:rPr>
              <w:t>Non-functional</w:t>
            </w:r>
            <w:r w:rsidR="00166AFA" w:rsidRPr="001A2692">
              <w:rPr>
                <w:rFonts w:ascii="IBM Plex Sans" w:hAnsi="IBM Plex Sans"/>
                <w:sz w:val="18"/>
                <w:szCs w:val="18"/>
              </w:rPr>
              <w:t xml:space="preserve"> Requirement</w:t>
            </w:r>
          </w:p>
        </w:tc>
      </w:tr>
      <w:tr w:rsidR="00166AFA" w:rsidRPr="001A2692" w14:paraId="0DE18BEC" w14:textId="77777777" w:rsidTr="00103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8B5896" w14:textId="65217A85" w:rsidR="00166AFA" w:rsidRPr="001A2692" w:rsidRDefault="00266C99">
            <w:pPr>
              <w:rPr>
                <w:rFonts w:ascii="IBM Plex Sans" w:hAnsi="IBM Plex Sans"/>
              </w:rPr>
            </w:pPr>
            <w:r w:rsidRPr="001A2692">
              <w:rPr>
                <w:rFonts w:ascii="IBM Plex Sans" w:hAnsi="IBM Plex Sans"/>
              </w:rPr>
              <w:t>N</w:t>
            </w:r>
            <w:r w:rsidR="00166AFA" w:rsidRPr="001A2692">
              <w:rPr>
                <w:rFonts w:ascii="IBM Plex Sans" w:hAnsi="IBM Plex Sans"/>
              </w:rPr>
              <w:t>1</w:t>
            </w:r>
          </w:p>
        </w:tc>
        <w:tc>
          <w:tcPr>
            <w:tcW w:w="8545" w:type="dxa"/>
            <w:tcBorders>
              <w:top w:val="none" w:sz="0" w:space="0" w:color="auto"/>
              <w:bottom w:val="none" w:sz="0" w:space="0" w:color="auto"/>
            </w:tcBorders>
          </w:tcPr>
          <w:p w14:paraId="1AD23901" w14:textId="77777777" w:rsidR="00166AFA" w:rsidRPr="001A2692" w:rsidRDefault="00166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166AFA" w:rsidRPr="001A2692" w14:paraId="21C1C5E5" w14:textId="77777777" w:rsidTr="001030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right w:val="none" w:sz="0" w:space="0" w:color="auto"/>
            </w:tcBorders>
          </w:tcPr>
          <w:p w14:paraId="20C184D3" w14:textId="50662F6F" w:rsidR="00166AFA" w:rsidRPr="001A2692" w:rsidRDefault="00266C99">
            <w:pPr>
              <w:rPr>
                <w:rFonts w:ascii="IBM Plex Sans" w:hAnsi="IBM Plex Sans"/>
              </w:rPr>
            </w:pPr>
            <w:r w:rsidRPr="001A2692">
              <w:rPr>
                <w:rFonts w:ascii="IBM Plex Sans" w:hAnsi="IBM Plex Sans"/>
              </w:rPr>
              <w:t>N</w:t>
            </w:r>
            <w:r w:rsidR="00166AFA" w:rsidRPr="001A2692">
              <w:rPr>
                <w:rFonts w:ascii="IBM Plex Sans" w:hAnsi="IBM Plex Sans"/>
              </w:rPr>
              <w:t>2</w:t>
            </w:r>
          </w:p>
        </w:tc>
        <w:tc>
          <w:tcPr>
            <w:tcW w:w="8545" w:type="dxa"/>
          </w:tcPr>
          <w:p w14:paraId="3B114CF2" w14:textId="77777777" w:rsidR="00166AFA" w:rsidRPr="001A2692" w:rsidRDefault="00166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166AFA" w:rsidRPr="001A2692" w14:paraId="14726539" w14:textId="77777777" w:rsidTr="00103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1D19DD6" w14:textId="7B369D79" w:rsidR="00166AFA" w:rsidRPr="001A2692" w:rsidRDefault="00266C99">
            <w:pPr>
              <w:rPr>
                <w:rFonts w:ascii="IBM Plex Sans" w:hAnsi="IBM Plex Sans"/>
              </w:rPr>
            </w:pPr>
            <w:r w:rsidRPr="001A2692">
              <w:rPr>
                <w:rFonts w:ascii="IBM Plex Sans" w:hAnsi="IBM Plex Sans"/>
              </w:rPr>
              <w:t>N</w:t>
            </w:r>
            <w:r w:rsidR="00166AFA" w:rsidRPr="001A2692">
              <w:rPr>
                <w:rFonts w:ascii="IBM Plex Sans" w:hAnsi="IBM Plex Sans"/>
              </w:rPr>
              <w:t>3</w:t>
            </w:r>
          </w:p>
        </w:tc>
        <w:tc>
          <w:tcPr>
            <w:tcW w:w="8545" w:type="dxa"/>
            <w:tcBorders>
              <w:top w:val="none" w:sz="0" w:space="0" w:color="auto"/>
              <w:bottom w:val="none" w:sz="0" w:space="0" w:color="auto"/>
            </w:tcBorders>
          </w:tcPr>
          <w:p w14:paraId="01A0E4B3" w14:textId="77777777" w:rsidR="00166AFA" w:rsidRPr="001A2692" w:rsidRDefault="00166A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</w:tbl>
    <w:p w14:paraId="240D5195" w14:textId="77777777" w:rsidR="00786A37" w:rsidRPr="001A2692" w:rsidRDefault="00786A37" w:rsidP="00A1777B">
      <w:pPr>
        <w:rPr>
          <w:rFonts w:ascii="IBM Plex Sans" w:hAnsi="IBM Plex Sans"/>
          <w:b/>
          <w:bCs/>
        </w:rPr>
      </w:pPr>
    </w:p>
    <w:p w14:paraId="585467A2" w14:textId="2636EC20" w:rsidR="00A1777B" w:rsidRPr="001A2692" w:rsidRDefault="00A1777B" w:rsidP="00A1777B">
      <w:pPr>
        <w:rPr>
          <w:rFonts w:ascii="IBM Plex Sans" w:hAnsi="IBM Plex Sans"/>
          <w:b/>
          <w:bCs/>
        </w:rPr>
      </w:pPr>
      <w:r w:rsidRPr="001A2692">
        <w:rPr>
          <w:rFonts w:ascii="IBM Plex Sans" w:hAnsi="IBM Plex Sans"/>
          <w:b/>
          <w:bCs/>
        </w:rPr>
        <w:t>Transition Requirements</w:t>
      </w:r>
    </w:p>
    <w:p w14:paraId="5FD7B76D" w14:textId="1DFF9AA4" w:rsidR="00E47349" w:rsidRPr="001A2692" w:rsidRDefault="00383F52" w:rsidP="00383F52">
      <w:pPr>
        <w:rPr>
          <w:rFonts w:ascii="IBM Plex Sans" w:hAnsi="IBM Plex Sans"/>
        </w:rPr>
      </w:pPr>
      <w:r w:rsidRPr="001A2692">
        <w:rPr>
          <w:rFonts w:ascii="IBM Plex Sans" w:hAnsi="IBM Plex Sans"/>
        </w:rPr>
        <w:t xml:space="preserve">List any </w:t>
      </w:r>
      <w:r w:rsidR="005D4DC5" w:rsidRPr="001A2692">
        <w:rPr>
          <w:rFonts w:ascii="IBM Plex Sans" w:hAnsi="IBM Plex Sans"/>
        </w:rPr>
        <w:t xml:space="preserve">transition requirements, which are temporary </w:t>
      </w:r>
      <w:r w:rsidR="000A42CD" w:rsidRPr="001A2692">
        <w:rPr>
          <w:rFonts w:ascii="IBM Plex Sans" w:hAnsi="IBM Plex Sans"/>
        </w:rPr>
        <w:t>capabilities, such as data conversion and training or communications, needed to transition from the current state to the future state</w:t>
      </w:r>
      <w:r w:rsidRPr="001A2692">
        <w:rPr>
          <w:rFonts w:ascii="IBM Plex Sans" w:hAnsi="IBM Plex Sans"/>
        </w:rPr>
        <w:t xml:space="preserve"> in the table below.</w:t>
      </w:r>
      <w:r w:rsidR="00791566" w:rsidRPr="001A2692">
        <w:rPr>
          <w:rFonts w:ascii="IBM Plex Sans" w:hAnsi="IBM Plex Sans"/>
        </w:rPr>
        <w:t xml:space="preserve"> For example, </w:t>
      </w:r>
      <w:r w:rsidR="00A1777B" w:rsidRPr="001A2692">
        <w:rPr>
          <w:rFonts w:ascii="IBM Plex Sans" w:hAnsi="IBM Plex Sans"/>
        </w:rPr>
        <w:t>“</w:t>
      </w:r>
      <w:r w:rsidR="00E47349" w:rsidRPr="001A2692">
        <w:rPr>
          <w:rFonts w:ascii="IBM Plex Sans" w:hAnsi="IBM Plex Sans"/>
        </w:rPr>
        <w:t>The system shall convert User IDs to the new system without interruption of service to end-users.</w:t>
      </w:r>
      <w:r w:rsidR="00A1777B" w:rsidRPr="001A2692">
        <w:rPr>
          <w:rFonts w:ascii="IBM Plex Sans" w:hAnsi="IBM Plex Sans"/>
        </w:rPr>
        <w:t>”</w:t>
      </w:r>
    </w:p>
    <w:tbl>
      <w:tblPr>
        <w:tblStyle w:val="ListTable3-Accent1"/>
        <w:tblW w:w="0" w:type="auto"/>
        <w:tblBorders>
          <w:insideH w:val="single" w:sz="4" w:space="0" w:color="0021A5" w:themeColor="accent1"/>
          <w:insideV w:val="single" w:sz="4" w:space="0" w:color="0021A5" w:themeColor="accent1"/>
        </w:tblBorders>
        <w:tblLook w:val="04A0" w:firstRow="1" w:lastRow="0" w:firstColumn="1" w:lastColumn="0" w:noHBand="0" w:noVBand="1"/>
      </w:tblPr>
      <w:tblGrid>
        <w:gridCol w:w="805"/>
        <w:gridCol w:w="8545"/>
      </w:tblGrid>
      <w:tr w:rsidR="00383F52" w:rsidRPr="001A2692" w14:paraId="1BBF371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05" w:type="dxa"/>
            <w:tcBorders>
              <w:bottom w:val="none" w:sz="0" w:space="0" w:color="auto"/>
              <w:right w:val="none" w:sz="0" w:space="0" w:color="auto"/>
            </w:tcBorders>
          </w:tcPr>
          <w:p w14:paraId="4A1E4016" w14:textId="77777777" w:rsidR="00383F52" w:rsidRPr="001A2692" w:rsidRDefault="00383F52">
            <w:pPr>
              <w:rPr>
                <w:rFonts w:ascii="IBM Plex Sans" w:hAnsi="IBM Plex Sans"/>
                <w:sz w:val="18"/>
                <w:szCs w:val="18"/>
              </w:rPr>
            </w:pPr>
            <w:r w:rsidRPr="001A2692">
              <w:rPr>
                <w:rFonts w:ascii="IBM Plex Sans" w:hAnsi="IBM Plex Sans"/>
                <w:sz w:val="18"/>
                <w:szCs w:val="18"/>
              </w:rPr>
              <w:t>ID #</w:t>
            </w:r>
          </w:p>
        </w:tc>
        <w:tc>
          <w:tcPr>
            <w:tcW w:w="8545" w:type="dxa"/>
          </w:tcPr>
          <w:p w14:paraId="058D6097" w14:textId="7CB07378" w:rsidR="00383F52" w:rsidRPr="001A2692" w:rsidRDefault="00383F5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1A2692">
              <w:rPr>
                <w:rFonts w:ascii="IBM Plex Sans" w:hAnsi="IBM Plex Sans"/>
                <w:sz w:val="18"/>
                <w:szCs w:val="18"/>
              </w:rPr>
              <w:t>Transition Requirement</w:t>
            </w:r>
          </w:p>
        </w:tc>
      </w:tr>
      <w:tr w:rsidR="00383F52" w:rsidRPr="001A2692" w14:paraId="59E240C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B1CDC5" w14:textId="06FD5F69" w:rsidR="00383F52" w:rsidRPr="001A2692" w:rsidRDefault="00383F52">
            <w:pPr>
              <w:rPr>
                <w:rFonts w:ascii="IBM Plex Sans" w:hAnsi="IBM Plex Sans"/>
              </w:rPr>
            </w:pPr>
            <w:r w:rsidRPr="001A2692">
              <w:rPr>
                <w:rFonts w:ascii="IBM Plex Sans" w:hAnsi="IBM Plex Sans"/>
              </w:rPr>
              <w:t>T1</w:t>
            </w:r>
          </w:p>
        </w:tc>
        <w:tc>
          <w:tcPr>
            <w:tcW w:w="8545" w:type="dxa"/>
            <w:tcBorders>
              <w:top w:val="none" w:sz="0" w:space="0" w:color="auto"/>
              <w:bottom w:val="none" w:sz="0" w:space="0" w:color="auto"/>
            </w:tcBorders>
          </w:tcPr>
          <w:p w14:paraId="6D2FB290" w14:textId="77777777" w:rsidR="00383F52" w:rsidRPr="001A2692" w:rsidRDefault="00383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383F52" w:rsidRPr="001A2692" w14:paraId="6073642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right w:val="none" w:sz="0" w:space="0" w:color="auto"/>
            </w:tcBorders>
          </w:tcPr>
          <w:p w14:paraId="57DB5BD2" w14:textId="1CA9110B" w:rsidR="00383F52" w:rsidRPr="001A2692" w:rsidRDefault="00383F52">
            <w:pPr>
              <w:rPr>
                <w:rFonts w:ascii="IBM Plex Sans" w:hAnsi="IBM Plex Sans"/>
              </w:rPr>
            </w:pPr>
            <w:r w:rsidRPr="001A2692">
              <w:rPr>
                <w:rFonts w:ascii="IBM Plex Sans" w:hAnsi="IBM Plex Sans"/>
              </w:rPr>
              <w:t>T2</w:t>
            </w:r>
          </w:p>
        </w:tc>
        <w:tc>
          <w:tcPr>
            <w:tcW w:w="8545" w:type="dxa"/>
          </w:tcPr>
          <w:p w14:paraId="155E5F1C" w14:textId="77777777" w:rsidR="00383F52" w:rsidRPr="001A2692" w:rsidRDefault="00383F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383F52" w:rsidRPr="001A2692" w14:paraId="251F2AA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D601BC" w14:textId="161DD05C" w:rsidR="00383F52" w:rsidRPr="001A2692" w:rsidRDefault="00383F52">
            <w:pPr>
              <w:rPr>
                <w:rFonts w:ascii="IBM Plex Sans" w:hAnsi="IBM Plex Sans"/>
              </w:rPr>
            </w:pPr>
            <w:r w:rsidRPr="001A2692">
              <w:rPr>
                <w:rFonts w:ascii="IBM Plex Sans" w:hAnsi="IBM Plex Sans"/>
              </w:rPr>
              <w:t>T3</w:t>
            </w:r>
          </w:p>
        </w:tc>
        <w:tc>
          <w:tcPr>
            <w:tcW w:w="8545" w:type="dxa"/>
            <w:tcBorders>
              <w:top w:val="none" w:sz="0" w:space="0" w:color="auto"/>
              <w:bottom w:val="none" w:sz="0" w:space="0" w:color="auto"/>
            </w:tcBorders>
          </w:tcPr>
          <w:p w14:paraId="3E0D73C5" w14:textId="77777777" w:rsidR="00383F52" w:rsidRPr="001A2692" w:rsidRDefault="00383F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</w:tbl>
    <w:p w14:paraId="76673E2C" w14:textId="77777777" w:rsidR="00786A37" w:rsidRPr="001A2692" w:rsidRDefault="00786A37" w:rsidP="003A4213">
      <w:pPr>
        <w:rPr>
          <w:rFonts w:ascii="IBM Plex Sans" w:hAnsi="IBM Plex Sans"/>
        </w:rPr>
      </w:pPr>
    </w:p>
    <w:p w14:paraId="2F082172" w14:textId="4840BB88" w:rsidR="003A4213" w:rsidRPr="001A2692" w:rsidRDefault="003A4213" w:rsidP="003A4213">
      <w:pPr>
        <w:rPr>
          <w:rFonts w:ascii="IBM Plex Sans" w:eastAsiaTheme="majorEastAsia" w:hAnsi="IBM Plex Sans" w:cstheme="majorBidi"/>
          <w:b/>
          <w:smallCaps/>
          <w:color w:val="00529B"/>
          <w:sz w:val="32"/>
          <w:szCs w:val="32"/>
        </w:rPr>
      </w:pPr>
      <w:r w:rsidRPr="001A2692">
        <w:rPr>
          <w:rFonts w:ascii="IBM Plex Sans" w:hAnsi="IBM Plex Sans"/>
          <w:b/>
          <w:bCs/>
          <w:color w:val="000000" w:themeColor="text1"/>
        </w:rPr>
        <w:t>Roles and Permissions</w:t>
      </w:r>
    </w:p>
    <w:p w14:paraId="07AA8D45" w14:textId="5A68CACC" w:rsidR="00E97FD3" w:rsidRPr="001A2692" w:rsidRDefault="00F560C3" w:rsidP="003A4213">
      <w:pPr>
        <w:rPr>
          <w:rFonts w:ascii="IBM Plex Sans" w:hAnsi="IBM Plex Sans"/>
        </w:rPr>
      </w:pPr>
      <w:r w:rsidRPr="001A2692">
        <w:rPr>
          <w:rFonts w:ascii="IBM Plex Sans" w:hAnsi="IBM Plex Sans"/>
        </w:rPr>
        <w:t>The UFIT Identity Services team can ensure all the below information is accurately recorded.</w:t>
      </w:r>
    </w:p>
    <w:p w14:paraId="34D28F3D" w14:textId="1C53913F" w:rsidR="003A4213" w:rsidRPr="001A2692" w:rsidRDefault="003A4213" w:rsidP="003A4213">
      <w:pPr>
        <w:rPr>
          <w:rFonts w:ascii="IBM Plex Sans" w:hAnsi="IBM Plex Sans"/>
          <w:b/>
          <w:bCs/>
        </w:rPr>
      </w:pPr>
      <w:r w:rsidRPr="001A2692">
        <w:rPr>
          <w:rFonts w:ascii="IBM Plex Sans" w:hAnsi="IBM Plex Sans"/>
          <w:b/>
          <w:bCs/>
        </w:rPr>
        <w:t>Page Access</w:t>
      </w:r>
    </w:p>
    <w:p w14:paraId="5D843036" w14:textId="44CEBFC6" w:rsidR="009B2C5F" w:rsidRPr="001A2692" w:rsidRDefault="009B2C5F" w:rsidP="006772F2">
      <w:pPr>
        <w:rPr>
          <w:rFonts w:ascii="IBM Plex Sans" w:hAnsi="IBM Plex Sans"/>
        </w:rPr>
      </w:pPr>
      <w:r w:rsidRPr="001A2692">
        <w:rPr>
          <w:rFonts w:ascii="IBM Plex Sans" w:hAnsi="IBM Plex Sans"/>
        </w:rPr>
        <w:t>This section is specific to PeopleSoft page access.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E97FD3" w:rsidRPr="001A2692" w14:paraId="4D1B23FA" w14:textId="77777777" w:rsidTr="00543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04F70E7A" w14:textId="4E741704" w:rsidR="00E97FD3" w:rsidRPr="001A2692" w:rsidRDefault="005A28C1" w:rsidP="00E97FD3">
            <w:pPr>
              <w:rPr>
                <w:rFonts w:ascii="IBM Plex Sans" w:hAnsi="IBM Plex Sans"/>
                <w:sz w:val="18"/>
                <w:szCs w:val="18"/>
              </w:rPr>
            </w:pPr>
            <w:r w:rsidRPr="001A2692">
              <w:rPr>
                <w:rFonts w:ascii="IBM Plex Sans" w:hAnsi="IBM Plex Sans"/>
                <w:sz w:val="18"/>
                <w:szCs w:val="18"/>
              </w:rPr>
              <w:t>Information Needed</w:t>
            </w:r>
          </w:p>
        </w:tc>
        <w:tc>
          <w:tcPr>
            <w:tcW w:w="5845" w:type="dxa"/>
          </w:tcPr>
          <w:p w14:paraId="14F31938" w14:textId="169D9A2D" w:rsidR="00E97FD3" w:rsidRPr="001A2692" w:rsidRDefault="005A28C1" w:rsidP="00E97F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1A2692">
              <w:rPr>
                <w:rFonts w:ascii="IBM Plex Sans" w:hAnsi="IBM Plex Sans"/>
                <w:sz w:val="18"/>
                <w:szCs w:val="18"/>
              </w:rPr>
              <w:t>Details</w:t>
            </w:r>
          </w:p>
        </w:tc>
      </w:tr>
      <w:tr w:rsidR="00E97FD3" w:rsidRPr="001A2692" w14:paraId="56A233C6" w14:textId="77777777" w:rsidTr="00543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25401539" w14:textId="677D803B" w:rsidR="00E97FD3" w:rsidRPr="001A2692" w:rsidRDefault="005A28C1" w:rsidP="00E97FD3">
            <w:pPr>
              <w:rPr>
                <w:rFonts w:ascii="IBM Plex Sans" w:hAnsi="IBM Plex Sans"/>
                <w:b w:val="0"/>
                <w:bCs w:val="0"/>
              </w:rPr>
            </w:pPr>
            <w:r w:rsidRPr="001A2692">
              <w:rPr>
                <w:rFonts w:ascii="IBM Plex Sans" w:hAnsi="IBM Plex Sans"/>
                <w:b w:val="0"/>
                <w:bCs w:val="0"/>
              </w:rPr>
              <w:t>Navigation:</w:t>
            </w:r>
          </w:p>
        </w:tc>
        <w:tc>
          <w:tcPr>
            <w:tcW w:w="5845" w:type="dxa"/>
          </w:tcPr>
          <w:p w14:paraId="267AF8A9" w14:textId="77777777" w:rsidR="00E97FD3" w:rsidRPr="001A2692" w:rsidRDefault="00E97FD3" w:rsidP="00E97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E97FD3" w:rsidRPr="001A2692" w14:paraId="2D6E7687" w14:textId="77777777" w:rsidTr="00543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27A91E9A" w14:textId="54AD3EC2" w:rsidR="00E97FD3" w:rsidRPr="001A2692" w:rsidRDefault="005A28C1" w:rsidP="00E97FD3">
            <w:pPr>
              <w:rPr>
                <w:rFonts w:ascii="IBM Plex Sans" w:hAnsi="IBM Plex Sans"/>
                <w:b w:val="0"/>
                <w:bCs w:val="0"/>
              </w:rPr>
            </w:pPr>
            <w:r w:rsidRPr="001A2692">
              <w:rPr>
                <w:rFonts w:ascii="IBM Plex Sans" w:hAnsi="IBM Plex Sans"/>
                <w:b w:val="0"/>
                <w:bCs w:val="0"/>
              </w:rPr>
              <w:lastRenderedPageBreak/>
              <w:t>Content Reference Name:</w:t>
            </w:r>
          </w:p>
        </w:tc>
        <w:tc>
          <w:tcPr>
            <w:tcW w:w="5845" w:type="dxa"/>
          </w:tcPr>
          <w:p w14:paraId="1E07D476" w14:textId="77777777" w:rsidR="00E97FD3" w:rsidRPr="001A2692" w:rsidRDefault="00E97FD3" w:rsidP="00E97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E97FD3" w:rsidRPr="001A2692" w14:paraId="3C35A71F" w14:textId="77777777" w:rsidTr="00543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71E4A455" w14:textId="6B813ECC" w:rsidR="009700AB" w:rsidRPr="001A2692" w:rsidRDefault="005A28C1" w:rsidP="00E97FD3">
            <w:pPr>
              <w:rPr>
                <w:rFonts w:ascii="IBM Plex Sans" w:hAnsi="IBM Plex Sans"/>
                <w:b w:val="0"/>
                <w:bCs w:val="0"/>
              </w:rPr>
            </w:pPr>
            <w:r w:rsidRPr="001A2692">
              <w:rPr>
                <w:rFonts w:ascii="IBM Plex Sans" w:hAnsi="IBM Plex Sans"/>
                <w:b w:val="0"/>
                <w:bCs w:val="0"/>
              </w:rPr>
              <w:t>Authorized Actions</w:t>
            </w:r>
            <w:r w:rsidR="009700AB" w:rsidRPr="001A2692">
              <w:rPr>
                <w:rFonts w:ascii="IBM Plex Sans" w:hAnsi="IBM Plex Sans"/>
                <w:b w:val="0"/>
                <w:bCs w:val="0"/>
              </w:rPr>
              <w:t>:</w:t>
            </w:r>
          </w:p>
          <w:p w14:paraId="01C5F3B6" w14:textId="58531ADC" w:rsidR="00E97FD3" w:rsidRPr="001A2692" w:rsidRDefault="00630130" w:rsidP="00E97FD3">
            <w:pPr>
              <w:rPr>
                <w:rFonts w:ascii="IBM Plex Sans" w:hAnsi="IBM Plex Sans"/>
                <w:b w:val="0"/>
                <w:bCs w:val="0"/>
              </w:rPr>
            </w:pPr>
            <w:r w:rsidRPr="001A2692">
              <w:rPr>
                <w:rFonts w:ascii="IBM Plex Sans" w:hAnsi="IBM Plex Sans"/>
                <w:b w:val="0"/>
                <w:bCs w:val="0"/>
              </w:rPr>
              <w:t xml:space="preserve">(e.g., </w:t>
            </w:r>
            <w:r w:rsidR="00AF493B" w:rsidRPr="001A2692">
              <w:rPr>
                <w:rFonts w:ascii="IBM Plex Sans" w:hAnsi="IBM Plex Sans"/>
                <w:b w:val="0"/>
                <w:bCs w:val="0"/>
              </w:rPr>
              <w:t>Create, Read, …)</w:t>
            </w:r>
          </w:p>
        </w:tc>
        <w:tc>
          <w:tcPr>
            <w:tcW w:w="5845" w:type="dxa"/>
          </w:tcPr>
          <w:p w14:paraId="2223385A" w14:textId="77777777" w:rsidR="00E97FD3" w:rsidRPr="001A2692" w:rsidRDefault="00E97FD3" w:rsidP="00E97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E97FD3" w:rsidRPr="001A2692" w14:paraId="326DA4B6" w14:textId="77777777" w:rsidTr="00543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7159133F" w14:textId="7C3D58A1" w:rsidR="00E97FD3" w:rsidRPr="001A2692" w:rsidRDefault="009700AB" w:rsidP="00E97FD3">
            <w:pPr>
              <w:rPr>
                <w:rFonts w:ascii="IBM Plex Sans" w:hAnsi="IBM Plex Sans"/>
                <w:b w:val="0"/>
                <w:bCs w:val="0"/>
              </w:rPr>
            </w:pPr>
            <w:r w:rsidRPr="001A2692">
              <w:rPr>
                <w:rFonts w:ascii="IBM Plex Sans" w:hAnsi="IBM Plex Sans"/>
                <w:b w:val="0"/>
                <w:bCs w:val="0"/>
              </w:rPr>
              <w:t>Display Only (Yes/No):</w:t>
            </w:r>
          </w:p>
        </w:tc>
        <w:tc>
          <w:tcPr>
            <w:tcW w:w="5845" w:type="dxa"/>
          </w:tcPr>
          <w:p w14:paraId="01444091" w14:textId="77777777" w:rsidR="00E97FD3" w:rsidRPr="001A2692" w:rsidRDefault="00E97FD3" w:rsidP="00E97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9700AB" w:rsidRPr="001A2692" w14:paraId="22B9F142" w14:textId="77777777" w:rsidTr="00543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232445F3" w14:textId="6ED5866E" w:rsidR="009700AB" w:rsidRPr="001A2692" w:rsidRDefault="00543C45" w:rsidP="00E97FD3">
            <w:pPr>
              <w:rPr>
                <w:rFonts w:ascii="IBM Plex Sans" w:hAnsi="IBM Plex Sans"/>
                <w:b w:val="0"/>
                <w:bCs w:val="0"/>
              </w:rPr>
            </w:pPr>
            <w:r w:rsidRPr="001A2692">
              <w:rPr>
                <w:rFonts w:ascii="IBM Plex Sans" w:hAnsi="IBM Plex Sans"/>
                <w:b w:val="0"/>
                <w:bCs w:val="0"/>
              </w:rPr>
              <w:t>Add to Permissions List</w:t>
            </w:r>
            <w:r w:rsidR="00857927" w:rsidRPr="001A2692">
              <w:rPr>
                <w:rFonts w:ascii="IBM Plex Sans" w:hAnsi="IBM Plex Sans"/>
                <w:b w:val="0"/>
                <w:bCs w:val="0"/>
              </w:rPr>
              <w:t>:</w:t>
            </w:r>
          </w:p>
        </w:tc>
        <w:tc>
          <w:tcPr>
            <w:tcW w:w="5845" w:type="dxa"/>
          </w:tcPr>
          <w:p w14:paraId="419C42C2" w14:textId="77777777" w:rsidR="009700AB" w:rsidRPr="001A2692" w:rsidRDefault="009700AB" w:rsidP="00E97F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857927" w:rsidRPr="001A2692" w14:paraId="10FC3B4F" w14:textId="77777777" w:rsidTr="00543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2BAC81EE" w14:textId="26D12EEB" w:rsidR="00857927" w:rsidRPr="001A2692" w:rsidRDefault="00543C45" w:rsidP="00E97FD3">
            <w:pPr>
              <w:rPr>
                <w:rFonts w:ascii="IBM Plex Sans" w:hAnsi="IBM Plex Sans"/>
                <w:b w:val="0"/>
                <w:bCs w:val="0"/>
              </w:rPr>
            </w:pPr>
            <w:r w:rsidRPr="001A2692">
              <w:rPr>
                <w:rFonts w:ascii="IBM Plex Sans" w:hAnsi="IBM Plex Sans"/>
                <w:b w:val="0"/>
                <w:bCs w:val="0"/>
              </w:rPr>
              <w:t>Remove from Permissions List:</w:t>
            </w:r>
          </w:p>
        </w:tc>
        <w:tc>
          <w:tcPr>
            <w:tcW w:w="5845" w:type="dxa"/>
          </w:tcPr>
          <w:p w14:paraId="14014D39" w14:textId="77777777" w:rsidR="00857927" w:rsidRPr="001A2692" w:rsidRDefault="00857927" w:rsidP="00E97F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</w:tbl>
    <w:p w14:paraId="53EABC63" w14:textId="77777777" w:rsidR="003A4213" w:rsidRPr="001A2692" w:rsidRDefault="003A4213" w:rsidP="003A4213">
      <w:pPr>
        <w:rPr>
          <w:rFonts w:ascii="IBM Plex Sans" w:hAnsi="IBM Plex Sans"/>
          <w:b/>
          <w:bCs/>
        </w:rPr>
      </w:pPr>
    </w:p>
    <w:p w14:paraId="4BB7AEF6" w14:textId="648B6D3D" w:rsidR="003A4213" w:rsidRPr="001A2692" w:rsidRDefault="003A4213" w:rsidP="003A4213">
      <w:pPr>
        <w:rPr>
          <w:rFonts w:ascii="IBM Plex Sans" w:hAnsi="IBM Plex Sans"/>
          <w:b/>
          <w:bCs/>
        </w:rPr>
      </w:pPr>
      <w:r w:rsidRPr="001A2692">
        <w:rPr>
          <w:rFonts w:ascii="IBM Plex Sans" w:hAnsi="IBM Plex Sans"/>
          <w:b/>
          <w:bCs/>
        </w:rPr>
        <w:t>New Permission Lists</w:t>
      </w:r>
    </w:p>
    <w:p w14:paraId="497FB76E" w14:textId="1519E5FC" w:rsidR="00D6475A" w:rsidRPr="001A2692" w:rsidRDefault="00D6475A" w:rsidP="006772F2">
      <w:pPr>
        <w:rPr>
          <w:rFonts w:ascii="IBM Plex Sans" w:hAnsi="IBM Plex Sans"/>
        </w:rPr>
      </w:pPr>
      <w:r w:rsidRPr="001A2692">
        <w:rPr>
          <w:rFonts w:ascii="IBM Plex Sans" w:hAnsi="IBM Plex Sans"/>
        </w:rPr>
        <w:t>This section is specific to PeopleSoft permission lists.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CF088C" w:rsidRPr="001A2692" w14:paraId="1230E70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4D6152F2" w14:textId="77777777" w:rsidR="00CF088C" w:rsidRPr="001A2692" w:rsidRDefault="00CF088C">
            <w:pPr>
              <w:rPr>
                <w:rFonts w:ascii="IBM Plex Sans" w:hAnsi="IBM Plex Sans"/>
                <w:sz w:val="18"/>
                <w:szCs w:val="18"/>
              </w:rPr>
            </w:pPr>
            <w:r w:rsidRPr="001A2692">
              <w:rPr>
                <w:rFonts w:ascii="IBM Plex Sans" w:hAnsi="IBM Plex Sans"/>
                <w:sz w:val="18"/>
                <w:szCs w:val="18"/>
              </w:rPr>
              <w:t>Information Needed</w:t>
            </w:r>
          </w:p>
        </w:tc>
        <w:tc>
          <w:tcPr>
            <w:tcW w:w="5845" w:type="dxa"/>
          </w:tcPr>
          <w:p w14:paraId="29B7FB50" w14:textId="77777777" w:rsidR="00CF088C" w:rsidRPr="001A2692" w:rsidRDefault="00CF088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1A2692">
              <w:rPr>
                <w:rFonts w:ascii="IBM Plex Sans" w:hAnsi="IBM Plex Sans"/>
                <w:sz w:val="18"/>
                <w:szCs w:val="18"/>
              </w:rPr>
              <w:t>Details</w:t>
            </w:r>
          </w:p>
        </w:tc>
      </w:tr>
      <w:tr w:rsidR="00CF088C" w:rsidRPr="001A2692" w14:paraId="6052BDA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791BF5DE" w14:textId="147DE9F8" w:rsidR="00CF088C" w:rsidRPr="001A2692" w:rsidRDefault="00CF088C">
            <w:pPr>
              <w:rPr>
                <w:rFonts w:ascii="IBM Plex Sans" w:hAnsi="IBM Plex Sans"/>
                <w:b w:val="0"/>
                <w:bCs w:val="0"/>
              </w:rPr>
            </w:pPr>
            <w:r w:rsidRPr="001A2692">
              <w:rPr>
                <w:rFonts w:ascii="IBM Plex Sans" w:hAnsi="IBM Plex Sans"/>
                <w:b w:val="0"/>
                <w:bCs w:val="0"/>
              </w:rPr>
              <w:t>Name (30 char max):</w:t>
            </w:r>
          </w:p>
        </w:tc>
        <w:tc>
          <w:tcPr>
            <w:tcW w:w="5845" w:type="dxa"/>
          </w:tcPr>
          <w:p w14:paraId="40B44F4B" w14:textId="77777777" w:rsidR="00CF088C" w:rsidRPr="001A2692" w:rsidRDefault="00CF0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CF088C" w:rsidRPr="001A2692" w14:paraId="5A525C5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61425521" w14:textId="3BF57D43" w:rsidR="00CF088C" w:rsidRPr="001A2692" w:rsidRDefault="00CF088C">
            <w:pPr>
              <w:rPr>
                <w:rFonts w:ascii="IBM Plex Sans" w:hAnsi="IBM Plex Sans"/>
                <w:b w:val="0"/>
                <w:bCs w:val="0"/>
              </w:rPr>
            </w:pPr>
            <w:r w:rsidRPr="001A2692">
              <w:rPr>
                <w:rFonts w:ascii="IBM Plex Sans" w:hAnsi="IBM Plex Sans"/>
                <w:b w:val="0"/>
                <w:bCs w:val="0"/>
              </w:rPr>
              <w:t>Short Description (30 char max):</w:t>
            </w:r>
          </w:p>
        </w:tc>
        <w:tc>
          <w:tcPr>
            <w:tcW w:w="5845" w:type="dxa"/>
          </w:tcPr>
          <w:p w14:paraId="48C8CC4C" w14:textId="77777777" w:rsidR="00CF088C" w:rsidRPr="001A2692" w:rsidRDefault="00CF08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CF088C" w:rsidRPr="001A2692" w14:paraId="31ED69F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550DD0E7" w14:textId="00BD98B5" w:rsidR="00CF088C" w:rsidRPr="001A2692" w:rsidRDefault="00CF088C">
            <w:pPr>
              <w:rPr>
                <w:rFonts w:ascii="IBM Plex Sans" w:hAnsi="IBM Plex Sans"/>
                <w:b w:val="0"/>
                <w:bCs w:val="0"/>
              </w:rPr>
            </w:pPr>
            <w:r w:rsidRPr="001A2692">
              <w:rPr>
                <w:rFonts w:ascii="IBM Plex Sans" w:hAnsi="IBM Plex Sans"/>
                <w:b w:val="0"/>
                <w:bCs w:val="0"/>
              </w:rPr>
              <w:t>Add to Roles:</w:t>
            </w:r>
          </w:p>
        </w:tc>
        <w:tc>
          <w:tcPr>
            <w:tcW w:w="5845" w:type="dxa"/>
          </w:tcPr>
          <w:p w14:paraId="0E140AC2" w14:textId="77777777" w:rsidR="00CF088C" w:rsidRPr="001A2692" w:rsidRDefault="00CF0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</w:tbl>
    <w:p w14:paraId="13E7B13D" w14:textId="77777777" w:rsidR="00297963" w:rsidRPr="001A2692" w:rsidRDefault="00297963" w:rsidP="00297963">
      <w:pPr>
        <w:rPr>
          <w:rFonts w:ascii="IBM Plex Sans" w:hAnsi="IBM Plex Sans"/>
          <w:b/>
          <w:bCs/>
        </w:rPr>
      </w:pPr>
    </w:p>
    <w:p w14:paraId="37548B9A" w14:textId="7E18AE67" w:rsidR="00297963" w:rsidRPr="001A2692" w:rsidRDefault="00297963" w:rsidP="00297963">
      <w:pPr>
        <w:rPr>
          <w:rFonts w:ascii="IBM Plex Sans" w:hAnsi="IBM Plex Sans"/>
          <w:b/>
          <w:bCs/>
        </w:rPr>
      </w:pPr>
      <w:r w:rsidRPr="001A2692">
        <w:rPr>
          <w:rFonts w:ascii="IBM Plex Sans" w:hAnsi="IBM Plex Sans"/>
          <w:b/>
          <w:bCs/>
        </w:rPr>
        <w:t>New Role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D33F78" w:rsidRPr="001A2692" w14:paraId="1A36108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73CDA181" w14:textId="77777777" w:rsidR="00D33F78" w:rsidRPr="001A2692" w:rsidRDefault="00D33F78">
            <w:pPr>
              <w:rPr>
                <w:rFonts w:ascii="IBM Plex Sans" w:hAnsi="IBM Plex Sans"/>
                <w:sz w:val="18"/>
                <w:szCs w:val="18"/>
              </w:rPr>
            </w:pPr>
            <w:r w:rsidRPr="001A2692">
              <w:rPr>
                <w:rFonts w:ascii="IBM Plex Sans" w:hAnsi="IBM Plex Sans"/>
                <w:sz w:val="18"/>
                <w:szCs w:val="18"/>
              </w:rPr>
              <w:t>Information Needed</w:t>
            </w:r>
          </w:p>
        </w:tc>
        <w:tc>
          <w:tcPr>
            <w:tcW w:w="5845" w:type="dxa"/>
          </w:tcPr>
          <w:p w14:paraId="32B9BA8A" w14:textId="77777777" w:rsidR="00D33F78" w:rsidRPr="001A2692" w:rsidRDefault="00D33F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1A2692">
              <w:rPr>
                <w:rFonts w:ascii="IBM Plex Sans" w:hAnsi="IBM Plex Sans"/>
                <w:sz w:val="18"/>
                <w:szCs w:val="18"/>
              </w:rPr>
              <w:t>Details</w:t>
            </w:r>
          </w:p>
        </w:tc>
      </w:tr>
      <w:tr w:rsidR="00D33F78" w:rsidRPr="001A2692" w14:paraId="1231CBE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2725076D" w14:textId="77777777" w:rsidR="00D33F78" w:rsidRPr="001A2692" w:rsidRDefault="00D33F78">
            <w:pPr>
              <w:rPr>
                <w:rFonts w:ascii="IBM Plex Sans" w:hAnsi="IBM Plex Sans"/>
                <w:b w:val="0"/>
                <w:bCs w:val="0"/>
              </w:rPr>
            </w:pPr>
            <w:r w:rsidRPr="001A2692">
              <w:rPr>
                <w:rFonts w:ascii="IBM Plex Sans" w:hAnsi="IBM Plex Sans"/>
                <w:b w:val="0"/>
                <w:bCs w:val="0"/>
              </w:rPr>
              <w:t>Name (30 char max):</w:t>
            </w:r>
          </w:p>
        </w:tc>
        <w:tc>
          <w:tcPr>
            <w:tcW w:w="5845" w:type="dxa"/>
          </w:tcPr>
          <w:p w14:paraId="529AA827" w14:textId="77777777" w:rsidR="00D33F78" w:rsidRPr="001A2692" w:rsidRDefault="00D33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D33F78" w:rsidRPr="001A2692" w14:paraId="065C4E1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1B68B17E" w14:textId="77777777" w:rsidR="00D33F78" w:rsidRPr="001A2692" w:rsidRDefault="00D33F78">
            <w:pPr>
              <w:rPr>
                <w:rFonts w:ascii="IBM Plex Sans" w:hAnsi="IBM Plex Sans"/>
                <w:b w:val="0"/>
                <w:bCs w:val="0"/>
              </w:rPr>
            </w:pPr>
            <w:r w:rsidRPr="001A2692">
              <w:rPr>
                <w:rFonts w:ascii="IBM Plex Sans" w:hAnsi="IBM Plex Sans"/>
                <w:b w:val="0"/>
                <w:bCs w:val="0"/>
              </w:rPr>
              <w:t>Short Description (30 char max):</w:t>
            </w:r>
          </w:p>
        </w:tc>
        <w:tc>
          <w:tcPr>
            <w:tcW w:w="5845" w:type="dxa"/>
          </w:tcPr>
          <w:p w14:paraId="1A6DEE51" w14:textId="77777777" w:rsidR="00D33F78" w:rsidRPr="001A2692" w:rsidRDefault="00D33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D33F78" w:rsidRPr="001A2692" w14:paraId="7D39375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1E2D0986" w14:textId="03E55DC4" w:rsidR="00D33F78" w:rsidRPr="001A2692" w:rsidRDefault="00D33F78">
            <w:pPr>
              <w:rPr>
                <w:rFonts w:ascii="IBM Plex Sans" w:hAnsi="IBM Plex Sans"/>
                <w:b w:val="0"/>
                <w:bCs w:val="0"/>
              </w:rPr>
            </w:pPr>
            <w:r w:rsidRPr="001A2692">
              <w:rPr>
                <w:rFonts w:ascii="IBM Plex Sans" w:hAnsi="IBM Plex Sans"/>
                <w:b w:val="0"/>
                <w:bCs w:val="0"/>
              </w:rPr>
              <w:t>Long Description (256 char max):</w:t>
            </w:r>
          </w:p>
        </w:tc>
        <w:tc>
          <w:tcPr>
            <w:tcW w:w="5845" w:type="dxa"/>
          </w:tcPr>
          <w:p w14:paraId="40D3177F" w14:textId="77777777" w:rsidR="00D33F78" w:rsidRPr="001A2692" w:rsidRDefault="00D33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D33F78" w:rsidRPr="001A2692" w14:paraId="2DDDD9E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0FE5A284" w14:textId="1890B296" w:rsidR="00D33F78" w:rsidRPr="001A2692" w:rsidRDefault="00D33F78">
            <w:pPr>
              <w:rPr>
                <w:rFonts w:ascii="IBM Plex Sans" w:hAnsi="IBM Plex Sans"/>
                <w:b w:val="0"/>
                <w:bCs w:val="0"/>
              </w:rPr>
            </w:pPr>
            <w:r w:rsidRPr="001A2692">
              <w:rPr>
                <w:rFonts w:ascii="IBM Plex Sans" w:hAnsi="IBM Plex Sans"/>
                <w:b w:val="0"/>
                <w:bCs w:val="0"/>
              </w:rPr>
              <w:t>End User Description:</w:t>
            </w:r>
          </w:p>
        </w:tc>
        <w:tc>
          <w:tcPr>
            <w:tcW w:w="5845" w:type="dxa"/>
          </w:tcPr>
          <w:p w14:paraId="77986EC1" w14:textId="77777777" w:rsidR="00D33F78" w:rsidRPr="001A2692" w:rsidRDefault="00D33F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D33F78" w:rsidRPr="001A2692" w14:paraId="1AAFFCA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7533A59C" w14:textId="77777777" w:rsidR="00C5616E" w:rsidRPr="001A2692" w:rsidRDefault="00D33F78">
            <w:pPr>
              <w:rPr>
                <w:rFonts w:ascii="IBM Plex Sans" w:hAnsi="IBM Plex Sans"/>
              </w:rPr>
            </w:pPr>
            <w:r w:rsidRPr="001A2692">
              <w:rPr>
                <w:rFonts w:ascii="IBM Plex Sans" w:hAnsi="IBM Plex Sans"/>
                <w:b w:val="0"/>
                <w:bCs w:val="0"/>
              </w:rPr>
              <w:t>User Type</w:t>
            </w:r>
          </w:p>
          <w:p w14:paraId="560E423F" w14:textId="1D2750E8" w:rsidR="00D33F78" w:rsidRPr="001A2692" w:rsidRDefault="00D33F78">
            <w:pPr>
              <w:rPr>
                <w:rFonts w:ascii="IBM Plex Sans" w:hAnsi="IBM Plex Sans"/>
                <w:b w:val="0"/>
                <w:bCs w:val="0"/>
              </w:rPr>
            </w:pPr>
            <w:r w:rsidRPr="001A2692">
              <w:rPr>
                <w:rFonts w:ascii="IBM Plex Sans" w:hAnsi="IBM Plex Sans"/>
                <w:b w:val="0"/>
                <w:bCs w:val="0"/>
              </w:rPr>
              <w:t>(</w:t>
            </w:r>
            <w:r w:rsidR="00C5616E" w:rsidRPr="001A2692">
              <w:rPr>
                <w:rFonts w:ascii="IBM Plex Sans" w:hAnsi="IBM Plex Sans"/>
                <w:b w:val="0"/>
                <w:bCs w:val="0"/>
              </w:rPr>
              <w:t>e.g., End, Core, Self-Service):</w:t>
            </w:r>
          </w:p>
        </w:tc>
        <w:tc>
          <w:tcPr>
            <w:tcW w:w="5845" w:type="dxa"/>
          </w:tcPr>
          <w:p w14:paraId="7C105C40" w14:textId="77777777" w:rsidR="00D33F78" w:rsidRPr="001A2692" w:rsidRDefault="00D33F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C5616E" w:rsidRPr="001A2692" w14:paraId="3E0ED5D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4295C9F8" w14:textId="77777777" w:rsidR="00C5616E" w:rsidRPr="001A2692" w:rsidRDefault="00C36E87">
            <w:pPr>
              <w:rPr>
                <w:rFonts w:ascii="IBM Plex Sans" w:hAnsi="IBM Plex Sans"/>
              </w:rPr>
            </w:pPr>
            <w:r w:rsidRPr="001A2692">
              <w:rPr>
                <w:rFonts w:ascii="IBM Plex Sans" w:hAnsi="IBM Plex Sans"/>
                <w:b w:val="0"/>
                <w:bCs w:val="0"/>
              </w:rPr>
              <w:t>Role Type</w:t>
            </w:r>
          </w:p>
          <w:p w14:paraId="0D110232" w14:textId="477463EE" w:rsidR="00C36E87" w:rsidRPr="001A2692" w:rsidRDefault="00C36E87">
            <w:pPr>
              <w:rPr>
                <w:rFonts w:ascii="IBM Plex Sans" w:hAnsi="IBM Plex Sans"/>
                <w:b w:val="0"/>
                <w:bCs w:val="0"/>
              </w:rPr>
            </w:pPr>
            <w:r w:rsidRPr="001A2692">
              <w:rPr>
                <w:rFonts w:ascii="IBM Plex Sans" w:hAnsi="IBM Plex Sans"/>
                <w:b w:val="0"/>
                <w:bCs w:val="0"/>
              </w:rPr>
              <w:t>(e.g., PS, non-PS, Reporting):</w:t>
            </w:r>
          </w:p>
        </w:tc>
        <w:tc>
          <w:tcPr>
            <w:tcW w:w="5845" w:type="dxa"/>
          </w:tcPr>
          <w:p w14:paraId="608DE173" w14:textId="77777777" w:rsidR="00C5616E" w:rsidRPr="001A2692" w:rsidRDefault="00C56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C36E87" w:rsidRPr="001A2692" w14:paraId="43F57A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7ACDAF72" w14:textId="16F6E393" w:rsidR="00C36E87" w:rsidRPr="001A2692" w:rsidRDefault="00D5016E">
            <w:pPr>
              <w:rPr>
                <w:rFonts w:ascii="IBM Plex Sans" w:hAnsi="IBM Plex Sans"/>
                <w:b w:val="0"/>
                <w:bCs w:val="0"/>
              </w:rPr>
            </w:pPr>
            <w:r w:rsidRPr="001A2692">
              <w:rPr>
                <w:rFonts w:ascii="IBM Plex Sans" w:hAnsi="IBM Plex Sans"/>
                <w:b w:val="0"/>
                <w:bCs w:val="0"/>
              </w:rPr>
              <w:t>Training Coursework Required:</w:t>
            </w:r>
          </w:p>
        </w:tc>
        <w:tc>
          <w:tcPr>
            <w:tcW w:w="5845" w:type="dxa"/>
          </w:tcPr>
          <w:p w14:paraId="3FD0AFCF" w14:textId="77777777" w:rsidR="00C36E87" w:rsidRPr="001A2692" w:rsidRDefault="00C36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D5016E" w:rsidRPr="001A2692" w14:paraId="443EFB9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7F9ACC90" w14:textId="6E11F2BD" w:rsidR="00D5016E" w:rsidRPr="001A2692" w:rsidRDefault="00D5016E">
            <w:pPr>
              <w:rPr>
                <w:rFonts w:ascii="IBM Plex Sans" w:hAnsi="IBM Plex Sans"/>
                <w:b w:val="0"/>
                <w:bCs w:val="0"/>
              </w:rPr>
            </w:pPr>
            <w:r w:rsidRPr="001A2692">
              <w:rPr>
                <w:rFonts w:ascii="IBM Plex Sans" w:hAnsi="IBM Plex Sans"/>
                <w:b w:val="0"/>
                <w:bCs w:val="0"/>
              </w:rPr>
              <w:t>Password Policy Level:</w:t>
            </w:r>
          </w:p>
        </w:tc>
        <w:tc>
          <w:tcPr>
            <w:tcW w:w="5845" w:type="dxa"/>
          </w:tcPr>
          <w:p w14:paraId="70A6A619" w14:textId="77777777" w:rsidR="00D5016E" w:rsidRPr="001A2692" w:rsidRDefault="00D50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D5016E" w:rsidRPr="001A2692" w14:paraId="0F733C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10C8FA8D" w14:textId="408B80BC" w:rsidR="00D5016E" w:rsidRPr="001A2692" w:rsidRDefault="00D5016E">
            <w:pPr>
              <w:rPr>
                <w:rFonts w:ascii="IBM Plex Sans" w:hAnsi="IBM Plex Sans"/>
                <w:b w:val="0"/>
                <w:bCs w:val="0"/>
              </w:rPr>
            </w:pPr>
            <w:r w:rsidRPr="001A2692">
              <w:rPr>
                <w:rFonts w:ascii="IBM Plex Sans" w:hAnsi="IBM Plex Sans"/>
                <w:b w:val="0"/>
                <w:bCs w:val="0"/>
              </w:rPr>
              <w:t>ARS Approval Type:</w:t>
            </w:r>
          </w:p>
        </w:tc>
        <w:tc>
          <w:tcPr>
            <w:tcW w:w="5845" w:type="dxa"/>
          </w:tcPr>
          <w:p w14:paraId="0940A128" w14:textId="77777777" w:rsidR="00D5016E" w:rsidRPr="001A2692" w:rsidRDefault="00D50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D5016E" w:rsidRPr="001A2692" w14:paraId="68F6C91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0E596D42" w14:textId="52BE9EE1" w:rsidR="00D5016E" w:rsidRPr="001A2692" w:rsidRDefault="00D5016E">
            <w:pPr>
              <w:rPr>
                <w:rFonts w:ascii="IBM Plex Sans" w:hAnsi="IBM Plex Sans"/>
                <w:b w:val="0"/>
                <w:bCs w:val="0"/>
              </w:rPr>
            </w:pPr>
            <w:r w:rsidRPr="001A2692">
              <w:rPr>
                <w:rFonts w:ascii="IBM Plex Sans" w:hAnsi="IBM Plex Sans"/>
                <w:b w:val="0"/>
                <w:bCs w:val="0"/>
              </w:rPr>
              <w:t>Approver Group:</w:t>
            </w:r>
          </w:p>
        </w:tc>
        <w:tc>
          <w:tcPr>
            <w:tcW w:w="5845" w:type="dxa"/>
          </w:tcPr>
          <w:p w14:paraId="17C12D62" w14:textId="77777777" w:rsidR="00D5016E" w:rsidRPr="001A2692" w:rsidRDefault="00D50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D5016E" w:rsidRPr="001A2692" w14:paraId="617175D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5" w:type="dxa"/>
          </w:tcPr>
          <w:p w14:paraId="21F61CEC" w14:textId="6ACA1FE9" w:rsidR="00D5016E" w:rsidRPr="001A2692" w:rsidRDefault="005C577B">
            <w:pPr>
              <w:rPr>
                <w:rFonts w:ascii="IBM Plex Sans" w:hAnsi="IBM Plex Sans"/>
                <w:b w:val="0"/>
                <w:bCs w:val="0"/>
              </w:rPr>
            </w:pPr>
            <w:r w:rsidRPr="001A2692">
              <w:rPr>
                <w:rFonts w:ascii="IBM Plex Sans" w:hAnsi="IBM Plex Sans"/>
                <w:b w:val="0"/>
                <w:bCs w:val="0"/>
              </w:rPr>
              <w:t>Setups Required in ARS:</w:t>
            </w:r>
          </w:p>
        </w:tc>
        <w:tc>
          <w:tcPr>
            <w:tcW w:w="5845" w:type="dxa"/>
          </w:tcPr>
          <w:p w14:paraId="79C04DB1" w14:textId="77777777" w:rsidR="00D5016E" w:rsidRPr="001A2692" w:rsidRDefault="00D501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</w:tbl>
    <w:p w14:paraId="4C757358" w14:textId="77777777" w:rsidR="00297963" w:rsidRPr="001A2692" w:rsidRDefault="00297963" w:rsidP="00297963">
      <w:pPr>
        <w:rPr>
          <w:rFonts w:ascii="IBM Plex Sans" w:hAnsi="IBM Plex Sans"/>
          <w:b/>
          <w:bCs/>
        </w:rPr>
      </w:pPr>
    </w:p>
    <w:p w14:paraId="6D44D681" w14:textId="276E45B8" w:rsidR="00297963" w:rsidRPr="001A2692" w:rsidRDefault="00297963" w:rsidP="00297963">
      <w:pPr>
        <w:rPr>
          <w:rFonts w:ascii="IBM Plex Sans" w:hAnsi="IBM Plex Sans"/>
          <w:b/>
          <w:bCs/>
        </w:rPr>
      </w:pPr>
      <w:r w:rsidRPr="001A2692">
        <w:rPr>
          <w:rFonts w:ascii="IBM Plex Sans" w:hAnsi="IBM Plex Sans"/>
          <w:b/>
          <w:bCs/>
        </w:rPr>
        <w:t>Permission list changes other than page access:</w:t>
      </w:r>
    </w:p>
    <w:p w14:paraId="45E2132F" w14:textId="19426DEA" w:rsidR="00C7794D" w:rsidRPr="001A2692" w:rsidRDefault="00C7794D" w:rsidP="00C7794D">
      <w:pPr>
        <w:rPr>
          <w:rFonts w:ascii="IBM Plex Sans" w:hAnsi="IBM Plex Sans"/>
        </w:rPr>
      </w:pPr>
      <w:r w:rsidRPr="001A2692">
        <w:rPr>
          <w:rFonts w:ascii="IBM Plex Sans" w:hAnsi="IBM Plex Sans"/>
        </w:rPr>
        <w:t xml:space="preserve">List any other permission list changes, such as </w:t>
      </w:r>
      <w:proofErr w:type="spellStart"/>
      <w:r w:rsidRPr="001A2692">
        <w:rPr>
          <w:rFonts w:ascii="IBM Plex Sans" w:hAnsi="IBM Plex Sans"/>
        </w:rPr>
        <w:t>PeopleTools</w:t>
      </w:r>
      <w:proofErr w:type="spellEnd"/>
      <w:r w:rsidRPr="001A2692">
        <w:rPr>
          <w:rFonts w:ascii="IBM Plex Sans" w:hAnsi="IBM Plex Sans"/>
        </w:rPr>
        <w:t>, queries or processes below.</w:t>
      </w:r>
    </w:p>
    <w:p w14:paraId="27376D4D" w14:textId="554D059E" w:rsidR="0045756B" w:rsidRPr="001A2692" w:rsidRDefault="00FC059E" w:rsidP="0045756B">
      <w:pPr>
        <w:pStyle w:val="ListParagraph"/>
        <w:numPr>
          <w:ilvl w:val="0"/>
          <w:numId w:val="7"/>
        </w:numPr>
        <w:rPr>
          <w:rFonts w:ascii="IBM Plex Sans" w:hAnsi="IBM Plex Sans"/>
        </w:rPr>
      </w:pPr>
      <w:r w:rsidRPr="001A2692">
        <w:rPr>
          <w:rFonts w:ascii="IBM Plex Sans" w:hAnsi="IBM Plex Sans"/>
        </w:rPr>
        <w:t xml:space="preserve"> </w:t>
      </w:r>
    </w:p>
    <w:p w14:paraId="1E69B83D" w14:textId="3014F698" w:rsidR="00297963" w:rsidRPr="001A2692" w:rsidRDefault="00297963" w:rsidP="00297963">
      <w:pPr>
        <w:rPr>
          <w:rFonts w:ascii="IBM Plex Sans" w:hAnsi="IBM Plex Sans"/>
          <w:b/>
          <w:bCs/>
          <w:color w:val="0021A5" w:themeColor="accent1"/>
          <w:sz w:val="32"/>
          <w:szCs w:val="32"/>
        </w:rPr>
      </w:pPr>
      <w:r w:rsidRPr="001A2692">
        <w:rPr>
          <w:rFonts w:ascii="IBM Plex Sans" w:hAnsi="IBM Plex Sans"/>
          <w:b/>
          <w:bCs/>
          <w:color w:val="0021A5" w:themeColor="accent1"/>
          <w:sz w:val="32"/>
          <w:szCs w:val="32"/>
        </w:rPr>
        <w:t>Testing</w:t>
      </w:r>
    </w:p>
    <w:p w14:paraId="74E80E2B" w14:textId="222CD1E6" w:rsidR="004B5C8D" w:rsidRPr="001A2692" w:rsidRDefault="004B5C8D" w:rsidP="004B5C8D">
      <w:pPr>
        <w:rPr>
          <w:rFonts w:ascii="IBM Plex Sans" w:hAnsi="IBM Plex Sans" w:cs="Times New Roman"/>
        </w:rPr>
      </w:pPr>
      <w:r w:rsidRPr="001A2692">
        <w:rPr>
          <w:rFonts w:ascii="IBM Plex Sans" w:hAnsi="IBM Plex Sans" w:cs="Times New Roman"/>
        </w:rPr>
        <w:t>This section is a list of the test</w:t>
      </w:r>
      <w:r w:rsidR="000E0A6E" w:rsidRPr="001A2692">
        <w:rPr>
          <w:rFonts w:ascii="IBM Plex Sans" w:hAnsi="IBM Plex Sans" w:cs="Times New Roman"/>
        </w:rPr>
        <w:t>s</w:t>
      </w:r>
      <w:r w:rsidRPr="001A2692">
        <w:rPr>
          <w:rFonts w:ascii="IBM Plex Sans" w:hAnsi="IBM Plex Sans" w:cs="Times New Roman"/>
        </w:rPr>
        <w:t xml:space="preserve"> that will be executed by the </w:t>
      </w:r>
      <w:r w:rsidR="000E0A6E" w:rsidRPr="001A2692">
        <w:rPr>
          <w:rFonts w:ascii="IBM Plex Sans" w:hAnsi="IBM Plex Sans" w:cs="Times New Roman"/>
        </w:rPr>
        <w:t>UFIT</w:t>
      </w:r>
      <w:r w:rsidR="00A9169C" w:rsidRPr="001A2692">
        <w:rPr>
          <w:rFonts w:ascii="IBM Plex Sans" w:hAnsi="IBM Plex Sans" w:cs="Times New Roman"/>
        </w:rPr>
        <w:t xml:space="preserve"> </w:t>
      </w:r>
      <w:r w:rsidR="007D3D12" w:rsidRPr="001A2692">
        <w:rPr>
          <w:rFonts w:ascii="IBM Plex Sans" w:hAnsi="IBM Plex Sans" w:cs="Times New Roman"/>
        </w:rPr>
        <w:t xml:space="preserve">Testing </w:t>
      </w:r>
      <w:r w:rsidRPr="001A2692">
        <w:rPr>
          <w:rFonts w:ascii="IBM Plex Sans" w:hAnsi="IBM Plex Sans" w:cs="Times New Roman"/>
        </w:rPr>
        <w:t xml:space="preserve">team. This section is generated by the testing team </w:t>
      </w:r>
      <w:proofErr w:type="gramStart"/>
      <w:r w:rsidRPr="001A2692">
        <w:rPr>
          <w:rFonts w:ascii="IBM Plex Sans" w:hAnsi="IBM Plex Sans" w:cs="Times New Roman"/>
        </w:rPr>
        <w:t>in order to</w:t>
      </w:r>
      <w:proofErr w:type="gramEnd"/>
      <w:r w:rsidRPr="001A2692">
        <w:rPr>
          <w:rFonts w:ascii="IBM Plex Sans" w:hAnsi="IBM Plex Sans" w:cs="Times New Roman"/>
        </w:rPr>
        <w:t xml:space="preserve"> give the business, development team or </w:t>
      </w:r>
      <w:r w:rsidRPr="001A2692">
        <w:rPr>
          <w:rFonts w:ascii="IBM Plex Sans" w:hAnsi="IBM Plex Sans" w:cs="Times New Roman"/>
        </w:rPr>
        <w:lastRenderedPageBreak/>
        <w:t xml:space="preserve">management the opportunity to see what has been tested at a glance. Any additional testing can be requested or suggested for this section. </w:t>
      </w:r>
    </w:p>
    <w:p w14:paraId="5FAB9C81" w14:textId="0F8895AD" w:rsidR="004B5C8D" w:rsidRPr="001A2692" w:rsidRDefault="00B507DD" w:rsidP="004B5C8D">
      <w:pPr>
        <w:rPr>
          <w:rFonts w:ascii="IBM Plex Sans" w:hAnsi="IBM Plex Sans" w:cs="Times New Roman"/>
        </w:rPr>
      </w:pPr>
      <w:r w:rsidRPr="001A2692">
        <w:rPr>
          <w:rFonts w:ascii="IBM Plex Sans" w:hAnsi="IBM Plex Sans" w:cs="Times New Roman"/>
        </w:rPr>
        <w:t xml:space="preserve">If a separate Testing </w:t>
      </w:r>
      <w:r w:rsidR="00B97A43" w:rsidRPr="001A2692">
        <w:rPr>
          <w:rFonts w:ascii="IBM Plex Sans" w:hAnsi="IBM Plex Sans" w:cs="Times New Roman"/>
        </w:rPr>
        <w:t>Strategy exists, then please remove the table below and provide a link to the documentation.</w:t>
      </w:r>
    </w:p>
    <w:tbl>
      <w:tblPr>
        <w:tblStyle w:val="ListTable3-Accent1"/>
        <w:tblW w:w="0" w:type="auto"/>
        <w:tblBorders>
          <w:insideH w:val="single" w:sz="4" w:space="0" w:color="0021A5" w:themeColor="accent1"/>
          <w:insideV w:val="single" w:sz="4" w:space="0" w:color="0021A5" w:themeColor="accent1"/>
        </w:tblBorders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27198" w:rsidRPr="001A2692" w14:paraId="503E8478" w14:textId="77777777" w:rsidTr="001030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70" w:type="dxa"/>
            <w:tcBorders>
              <w:bottom w:val="none" w:sz="0" w:space="0" w:color="auto"/>
              <w:right w:val="none" w:sz="0" w:space="0" w:color="auto"/>
            </w:tcBorders>
          </w:tcPr>
          <w:p w14:paraId="1EA7B0FC" w14:textId="0E3E4E88" w:rsidR="003F4556" w:rsidRPr="001A2692" w:rsidRDefault="003F4556" w:rsidP="004B5C8D">
            <w:pPr>
              <w:rPr>
                <w:rFonts w:ascii="IBM Plex Sans" w:hAnsi="IBM Plex Sans" w:cs="Times New Roman"/>
                <w:sz w:val="18"/>
                <w:szCs w:val="18"/>
              </w:rPr>
            </w:pPr>
            <w:r w:rsidRPr="001A2692">
              <w:rPr>
                <w:rFonts w:ascii="IBM Plex Sans" w:hAnsi="IBM Plex Sans" w:cs="Times New Roman"/>
                <w:sz w:val="18"/>
                <w:szCs w:val="18"/>
              </w:rPr>
              <w:t>Test Name</w:t>
            </w:r>
          </w:p>
        </w:tc>
        <w:tc>
          <w:tcPr>
            <w:tcW w:w="1870" w:type="dxa"/>
          </w:tcPr>
          <w:p w14:paraId="223D7A0E" w14:textId="553D0F79" w:rsidR="003F4556" w:rsidRPr="001A2692" w:rsidRDefault="00127198" w:rsidP="004B5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 w:cs="Times New Roman"/>
                <w:sz w:val="18"/>
                <w:szCs w:val="18"/>
              </w:rPr>
            </w:pPr>
            <w:r w:rsidRPr="001A2692">
              <w:rPr>
                <w:rFonts w:ascii="IBM Plex Sans" w:hAnsi="IBM Plex Sans" w:cs="Times New Roman"/>
                <w:sz w:val="18"/>
                <w:szCs w:val="18"/>
              </w:rPr>
              <w:t>Test Execution Environment(s)</w:t>
            </w:r>
          </w:p>
        </w:tc>
        <w:tc>
          <w:tcPr>
            <w:tcW w:w="1870" w:type="dxa"/>
          </w:tcPr>
          <w:p w14:paraId="2B804201" w14:textId="0C47E30B" w:rsidR="003F4556" w:rsidRPr="001A2692" w:rsidRDefault="00127198" w:rsidP="004B5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 w:cs="Times New Roman"/>
                <w:sz w:val="18"/>
                <w:szCs w:val="18"/>
              </w:rPr>
            </w:pPr>
            <w:r w:rsidRPr="001A2692">
              <w:rPr>
                <w:rFonts w:ascii="IBM Plex Sans" w:hAnsi="IBM Plex Sans" w:cs="Times New Roman"/>
                <w:sz w:val="18"/>
                <w:szCs w:val="18"/>
              </w:rPr>
              <w:t>Test Case Parameters</w:t>
            </w:r>
          </w:p>
        </w:tc>
        <w:tc>
          <w:tcPr>
            <w:tcW w:w="1870" w:type="dxa"/>
          </w:tcPr>
          <w:p w14:paraId="7270EECF" w14:textId="335C4982" w:rsidR="003F4556" w:rsidRPr="001A2692" w:rsidRDefault="00127198" w:rsidP="004B5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 w:cs="Times New Roman"/>
                <w:sz w:val="18"/>
                <w:szCs w:val="18"/>
              </w:rPr>
            </w:pPr>
            <w:r w:rsidRPr="001A2692">
              <w:rPr>
                <w:rFonts w:ascii="IBM Plex Sans" w:hAnsi="IBM Plex Sans" w:cs="Times New Roman"/>
                <w:sz w:val="18"/>
                <w:szCs w:val="18"/>
              </w:rPr>
              <w:t>Test User IDs</w:t>
            </w:r>
          </w:p>
        </w:tc>
        <w:tc>
          <w:tcPr>
            <w:tcW w:w="1870" w:type="dxa"/>
          </w:tcPr>
          <w:p w14:paraId="71868238" w14:textId="530AACB3" w:rsidR="003F4556" w:rsidRPr="001A2692" w:rsidRDefault="00127198" w:rsidP="004B5C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 w:cs="Times New Roman"/>
                <w:sz w:val="18"/>
                <w:szCs w:val="18"/>
              </w:rPr>
            </w:pPr>
            <w:r w:rsidRPr="001A2692">
              <w:rPr>
                <w:rFonts w:ascii="IBM Plex Sans" w:hAnsi="IBM Plex Sans" w:cs="Times New Roman"/>
                <w:sz w:val="18"/>
                <w:szCs w:val="18"/>
              </w:rPr>
              <w:t>Test Type</w:t>
            </w:r>
          </w:p>
        </w:tc>
      </w:tr>
      <w:tr w:rsidR="00127198" w:rsidRPr="001A2692" w14:paraId="49AF6813" w14:textId="77777777" w:rsidTr="001030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96CDF9D" w14:textId="77777777" w:rsidR="003F4556" w:rsidRPr="001A2692" w:rsidRDefault="003F4556" w:rsidP="004B5C8D">
            <w:pPr>
              <w:rPr>
                <w:rFonts w:ascii="IBM Plex Sans" w:hAnsi="IBM Plex Sans" w:cs="Times New Roman"/>
                <w:b w:val="0"/>
                <w:bCs w:val="0"/>
              </w:rPr>
            </w:pPr>
          </w:p>
        </w:tc>
        <w:tc>
          <w:tcPr>
            <w:tcW w:w="1870" w:type="dxa"/>
            <w:tcBorders>
              <w:top w:val="none" w:sz="0" w:space="0" w:color="auto"/>
              <w:bottom w:val="none" w:sz="0" w:space="0" w:color="auto"/>
            </w:tcBorders>
          </w:tcPr>
          <w:p w14:paraId="30CB52B8" w14:textId="77777777" w:rsidR="003F4556" w:rsidRPr="001A2692" w:rsidRDefault="003F4556" w:rsidP="004B5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 w:cs="Times New Roman"/>
              </w:rPr>
            </w:pPr>
          </w:p>
        </w:tc>
        <w:tc>
          <w:tcPr>
            <w:tcW w:w="1870" w:type="dxa"/>
            <w:tcBorders>
              <w:top w:val="none" w:sz="0" w:space="0" w:color="auto"/>
              <w:bottom w:val="none" w:sz="0" w:space="0" w:color="auto"/>
            </w:tcBorders>
          </w:tcPr>
          <w:p w14:paraId="033117AB" w14:textId="77777777" w:rsidR="003F4556" w:rsidRPr="001A2692" w:rsidRDefault="003F4556" w:rsidP="004B5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 w:cs="Times New Roman"/>
              </w:rPr>
            </w:pPr>
          </w:p>
        </w:tc>
        <w:tc>
          <w:tcPr>
            <w:tcW w:w="1870" w:type="dxa"/>
            <w:tcBorders>
              <w:top w:val="none" w:sz="0" w:space="0" w:color="auto"/>
              <w:bottom w:val="none" w:sz="0" w:space="0" w:color="auto"/>
            </w:tcBorders>
          </w:tcPr>
          <w:p w14:paraId="0D659ECA" w14:textId="77777777" w:rsidR="003F4556" w:rsidRPr="001A2692" w:rsidRDefault="003F4556" w:rsidP="004B5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 w:cs="Times New Roman"/>
              </w:rPr>
            </w:pPr>
          </w:p>
        </w:tc>
        <w:tc>
          <w:tcPr>
            <w:tcW w:w="1870" w:type="dxa"/>
            <w:tcBorders>
              <w:top w:val="none" w:sz="0" w:space="0" w:color="auto"/>
              <w:bottom w:val="none" w:sz="0" w:space="0" w:color="auto"/>
            </w:tcBorders>
          </w:tcPr>
          <w:p w14:paraId="0E89708C" w14:textId="77777777" w:rsidR="003F4556" w:rsidRPr="001A2692" w:rsidRDefault="003F4556" w:rsidP="004B5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 w:cs="Times New Roman"/>
              </w:rPr>
            </w:pPr>
          </w:p>
        </w:tc>
      </w:tr>
      <w:tr w:rsidR="00127198" w:rsidRPr="001A2692" w14:paraId="65D0B2B9" w14:textId="77777777" w:rsidTr="001030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right w:val="none" w:sz="0" w:space="0" w:color="auto"/>
            </w:tcBorders>
          </w:tcPr>
          <w:p w14:paraId="69388A19" w14:textId="77777777" w:rsidR="003F4556" w:rsidRPr="001A2692" w:rsidRDefault="003F4556" w:rsidP="004B5C8D">
            <w:pPr>
              <w:rPr>
                <w:rFonts w:ascii="IBM Plex Sans" w:hAnsi="IBM Plex Sans" w:cs="Times New Roman"/>
                <w:b w:val="0"/>
                <w:bCs w:val="0"/>
              </w:rPr>
            </w:pPr>
          </w:p>
        </w:tc>
        <w:tc>
          <w:tcPr>
            <w:tcW w:w="1870" w:type="dxa"/>
          </w:tcPr>
          <w:p w14:paraId="3916E22F" w14:textId="77777777" w:rsidR="003F4556" w:rsidRPr="001A2692" w:rsidRDefault="003F4556" w:rsidP="004B5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 w:cs="Times New Roman"/>
              </w:rPr>
            </w:pPr>
          </w:p>
        </w:tc>
        <w:tc>
          <w:tcPr>
            <w:tcW w:w="1870" w:type="dxa"/>
          </w:tcPr>
          <w:p w14:paraId="3DEFFDA4" w14:textId="77777777" w:rsidR="003F4556" w:rsidRPr="001A2692" w:rsidRDefault="003F4556" w:rsidP="004B5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 w:cs="Times New Roman"/>
              </w:rPr>
            </w:pPr>
          </w:p>
        </w:tc>
        <w:tc>
          <w:tcPr>
            <w:tcW w:w="1870" w:type="dxa"/>
          </w:tcPr>
          <w:p w14:paraId="3AE24AE1" w14:textId="77777777" w:rsidR="003F4556" w:rsidRPr="001A2692" w:rsidRDefault="003F4556" w:rsidP="004B5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 w:cs="Times New Roman"/>
              </w:rPr>
            </w:pPr>
          </w:p>
        </w:tc>
        <w:tc>
          <w:tcPr>
            <w:tcW w:w="1870" w:type="dxa"/>
          </w:tcPr>
          <w:p w14:paraId="165F6C76" w14:textId="77777777" w:rsidR="003F4556" w:rsidRPr="001A2692" w:rsidRDefault="003F4556" w:rsidP="004B5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 w:cs="Times New Roman"/>
              </w:rPr>
            </w:pPr>
          </w:p>
        </w:tc>
      </w:tr>
    </w:tbl>
    <w:p w14:paraId="763B8DB4" w14:textId="77777777" w:rsidR="0075006B" w:rsidRPr="001A2692" w:rsidRDefault="0075006B" w:rsidP="0075006B">
      <w:pPr>
        <w:rPr>
          <w:rFonts w:ascii="IBM Plex Sans" w:hAnsi="IBM Plex Sans"/>
        </w:rPr>
      </w:pPr>
    </w:p>
    <w:p w14:paraId="5987328D" w14:textId="3C4071E2" w:rsidR="00297963" w:rsidRPr="001A2692" w:rsidRDefault="00297963" w:rsidP="00297963">
      <w:pPr>
        <w:rPr>
          <w:rFonts w:ascii="IBM Plex Sans" w:hAnsi="IBM Plex Sans"/>
          <w:b/>
          <w:bCs/>
          <w:color w:val="0021A5" w:themeColor="accent1"/>
          <w:sz w:val="32"/>
          <w:szCs w:val="32"/>
        </w:rPr>
      </w:pPr>
      <w:r w:rsidRPr="001A2692">
        <w:rPr>
          <w:rFonts w:ascii="IBM Plex Sans" w:hAnsi="IBM Plex Sans"/>
          <w:b/>
          <w:bCs/>
          <w:color w:val="0021A5" w:themeColor="accent1"/>
          <w:sz w:val="32"/>
          <w:szCs w:val="32"/>
        </w:rPr>
        <w:t>Institutional Costs</w:t>
      </w:r>
    </w:p>
    <w:p w14:paraId="45D41F65" w14:textId="0D76BC21" w:rsidR="0092046D" w:rsidRPr="001A2692" w:rsidRDefault="0092046D" w:rsidP="00297963">
      <w:pPr>
        <w:rPr>
          <w:rFonts w:ascii="IBM Plex Sans" w:hAnsi="IBM Plex Sans"/>
          <w:color w:val="000000" w:themeColor="text1"/>
        </w:rPr>
      </w:pPr>
      <w:r w:rsidRPr="001A2692">
        <w:rPr>
          <w:rFonts w:ascii="IBM Plex Sans" w:hAnsi="IBM Plex Sans"/>
          <w:color w:val="000000" w:themeColor="text1"/>
        </w:rPr>
        <w:t>This section refers to any costs against the University of Florida, including resource and financial costs.</w:t>
      </w:r>
    </w:p>
    <w:p w14:paraId="0872D423" w14:textId="018DBD7D" w:rsidR="00297963" w:rsidRPr="001A2692" w:rsidRDefault="00297963" w:rsidP="00297963">
      <w:pPr>
        <w:rPr>
          <w:rFonts w:ascii="IBM Plex Sans" w:hAnsi="IBM Plex Sans"/>
          <w:b/>
          <w:bCs/>
        </w:rPr>
      </w:pPr>
      <w:r w:rsidRPr="001A2692">
        <w:rPr>
          <w:rFonts w:ascii="IBM Plex Sans" w:hAnsi="IBM Plex Sans"/>
          <w:b/>
          <w:bCs/>
        </w:rPr>
        <w:t>Resources</w:t>
      </w:r>
    </w:p>
    <w:tbl>
      <w:tblPr>
        <w:tblStyle w:val="ListTable3-Accent1"/>
        <w:tblW w:w="0" w:type="auto"/>
        <w:tblBorders>
          <w:insideH w:val="single" w:sz="4" w:space="0" w:color="0021A5" w:themeColor="accent1"/>
          <w:insideV w:val="single" w:sz="4" w:space="0" w:color="0021A5" w:themeColor="accent1"/>
        </w:tblBorders>
        <w:tblLook w:val="04A0" w:firstRow="1" w:lastRow="0" w:firstColumn="1" w:lastColumn="0" w:noHBand="0" w:noVBand="1"/>
      </w:tblPr>
      <w:tblGrid>
        <w:gridCol w:w="3078"/>
        <w:gridCol w:w="3144"/>
        <w:gridCol w:w="3128"/>
      </w:tblGrid>
      <w:tr w:rsidR="0092046D" w:rsidRPr="001A2692" w14:paraId="5C40FFF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78" w:type="dxa"/>
            <w:tcBorders>
              <w:bottom w:val="none" w:sz="0" w:space="0" w:color="auto"/>
              <w:right w:val="none" w:sz="0" w:space="0" w:color="auto"/>
            </w:tcBorders>
          </w:tcPr>
          <w:p w14:paraId="75C53051" w14:textId="77777777" w:rsidR="0092046D" w:rsidRPr="001A2692" w:rsidRDefault="0092046D">
            <w:pPr>
              <w:jc w:val="center"/>
              <w:rPr>
                <w:rFonts w:ascii="IBM Plex Sans" w:hAnsi="IBM Plex Sans"/>
                <w:sz w:val="18"/>
                <w:szCs w:val="18"/>
              </w:rPr>
            </w:pPr>
            <w:r w:rsidRPr="001A2692">
              <w:rPr>
                <w:rFonts w:ascii="IBM Plex Sans" w:hAnsi="IBM Plex Sans"/>
                <w:sz w:val="18"/>
                <w:szCs w:val="18"/>
              </w:rPr>
              <w:t>Team</w:t>
            </w:r>
          </w:p>
        </w:tc>
        <w:tc>
          <w:tcPr>
            <w:tcW w:w="3144" w:type="dxa"/>
          </w:tcPr>
          <w:p w14:paraId="28DB9055" w14:textId="77777777" w:rsidR="0092046D" w:rsidRPr="001A2692" w:rsidRDefault="00920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1A2692">
              <w:rPr>
                <w:rFonts w:ascii="IBM Plex Sans" w:hAnsi="IBM Plex Sans"/>
                <w:sz w:val="18"/>
                <w:szCs w:val="18"/>
              </w:rPr>
              <w:t>Resource</w:t>
            </w:r>
          </w:p>
        </w:tc>
        <w:tc>
          <w:tcPr>
            <w:tcW w:w="3128" w:type="dxa"/>
          </w:tcPr>
          <w:p w14:paraId="0A3CDEEE" w14:textId="05E2B87C" w:rsidR="0092046D" w:rsidRPr="001A2692" w:rsidRDefault="00ED61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1A2692">
              <w:rPr>
                <w:rFonts w:ascii="IBM Plex Sans" w:hAnsi="IBM Plex Sans"/>
                <w:sz w:val="18"/>
                <w:szCs w:val="18"/>
              </w:rPr>
              <w:t>Average Hours</w:t>
            </w:r>
            <w:r w:rsidR="0092046D" w:rsidRPr="001A2692">
              <w:rPr>
                <w:rFonts w:ascii="IBM Plex Sans" w:hAnsi="IBM Plex Sans"/>
                <w:sz w:val="18"/>
                <w:szCs w:val="18"/>
              </w:rPr>
              <w:t xml:space="preserve"> per Month</w:t>
            </w:r>
          </w:p>
        </w:tc>
      </w:tr>
      <w:tr w:rsidR="0092046D" w:rsidRPr="001A2692" w14:paraId="30B17F1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4A886B7" w14:textId="77777777" w:rsidR="0092046D" w:rsidRPr="001A2692" w:rsidRDefault="0092046D">
            <w:pPr>
              <w:rPr>
                <w:rFonts w:ascii="IBM Plex Sans" w:hAnsi="IBM Plex Sans"/>
                <w:b w:val="0"/>
                <w:bCs w:val="0"/>
              </w:rPr>
            </w:pPr>
          </w:p>
        </w:tc>
        <w:tc>
          <w:tcPr>
            <w:tcW w:w="3144" w:type="dxa"/>
            <w:tcBorders>
              <w:top w:val="none" w:sz="0" w:space="0" w:color="auto"/>
              <w:bottom w:val="none" w:sz="0" w:space="0" w:color="auto"/>
            </w:tcBorders>
          </w:tcPr>
          <w:p w14:paraId="1044E81C" w14:textId="77777777" w:rsidR="0092046D" w:rsidRPr="001A2692" w:rsidRDefault="00920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  <w:tc>
          <w:tcPr>
            <w:tcW w:w="3128" w:type="dxa"/>
            <w:tcBorders>
              <w:top w:val="none" w:sz="0" w:space="0" w:color="auto"/>
              <w:bottom w:val="none" w:sz="0" w:space="0" w:color="auto"/>
            </w:tcBorders>
          </w:tcPr>
          <w:p w14:paraId="3E89348B" w14:textId="77777777" w:rsidR="0092046D" w:rsidRPr="001A2692" w:rsidRDefault="00920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92046D" w:rsidRPr="001A2692" w14:paraId="31752B1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tcBorders>
              <w:right w:val="none" w:sz="0" w:space="0" w:color="auto"/>
            </w:tcBorders>
          </w:tcPr>
          <w:p w14:paraId="24650027" w14:textId="77777777" w:rsidR="0092046D" w:rsidRPr="001A2692" w:rsidRDefault="0092046D">
            <w:pPr>
              <w:rPr>
                <w:rFonts w:ascii="IBM Plex Sans" w:hAnsi="IBM Plex Sans"/>
                <w:b w:val="0"/>
                <w:bCs w:val="0"/>
              </w:rPr>
            </w:pPr>
          </w:p>
        </w:tc>
        <w:tc>
          <w:tcPr>
            <w:tcW w:w="3144" w:type="dxa"/>
          </w:tcPr>
          <w:p w14:paraId="51C3A27F" w14:textId="77777777" w:rsidR="0092046D" w:rsidRPr="001A2692" w:rsidRDefault="00920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  <w:tc>
          <w:tcPr>
            <w:tcW w:w="3128" w:type="dxa"/>
          </w:tcPr>
          <w:p w14:paraId="593DC32B" w14:textId="77777777" w:rsidR="0092046D" w:rsidRPr="001A2692" w:rsidRDefault="009204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  <w:tr w:rsidR="0092046D" w:rsidRPr="001A2692" w14:paraId="35D3AA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7026BAA" w14:textId="77777777" w:rsidR="0092046D" w:rsidRPr="001A2692" w:rsidRDefault="0092046D">
            <w:pPr>
              <w:rPr>
                <w:rFonts w:ascii="IBM Plex Sans" w:hAnsi="IBM Plex Sans"/>
                <w:b w:val="0"/>
                <w:bCs w:val="0"/>
              </w:rPr>
            </w:pPr>
          </w:p>
        </w:tc>
        <w:tc>
          <w:tcPr>
            <w:tcW w:w="3144" w:type="dxa"/>
            <w:tcBorders>
              <w:top w:val="none" w:sz="0" w:space="0" w:color="auto"/>
              <w:bottom w:val="none" w:sz="0" w:space="0" w:color="auto"/>
            </w:tcBorders>
          </w:tcPr>
          <w:p w14:paraId="32E94AF3" w14:textId="77777777" w:rsidR="0092046D" w:rsidRPr="001A2692" w:rsidRDefault="00920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  <w:tc>
          <w:tcPr>
            <w:tcW w:w="3128" w:type="dxa"/>
            <w:tcBorders>
              <w:top w:val="none" w:sz="0" w:space="0" w:color="auto"/>
              <w:bottom w:val="none" w:sz="0" w:space="0" w:color="auto"/>
            </w:tcBorders>
          </w:tcPr>
          <w:p w14:paraId="3AED1F39" w14:textId="77777777" w:rsidR="0092046D" w:rsidRPr="001A2692" w:rsidRDefault="009204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</w:tbl>
    <w:p w14:paraId="100BA099" w14:textId="77777777" w:rsidR="00297963" w:rsidRPr="001A2692" w:rsidRDefault="00297963" w:rsidP="00297963">
      <w:pPr>
        <w:rPr>
          <w:rFonts w:ascii="IBM Plex Sans" w:hAnsi="IBM Plex Sans"/>
          <w:b/>
          <w:bCs/>
        </w:rPr>
      </w:pPr>
    </w:p>
    <w:p w14:paraId="706CA2A6" w14:textId="4EEDB37D" w:rsidR="00297963" w:rsidRPr="001A2692" w:rsidRDefault="00297963" w:rsidP="00297963">
      <w:pPr>
        <w:rPr>
          <w:rFonts w:ascii="IBM Plex Sans" w:hAnsi="IBM Plex Sans"/>
          <w:b/>
          <w:bCs/>
        </w:rPr>
      </w:pPr>
      <w:r w:rsidRPr="001A2692">
        <w:rPr>
          <w:rFonts w:ascii="IBM Plex Sans" w:hAnsi="IBM Plex Sans"/>
          <w:b/>
          <w:bCs/>
        </w:rPr>
        <w:t>Financial Costs</w:t>
      </w:r>
    </w:p>
    <w:tbl>
      <w:tblPr>
        <w:tblStyle w:val="ListTable3-Accent1"/>
        <w:tblW w:w="9355" w:type="dxa"/>
        <w:tblBorders>
          <w:insideH w:val="single" w:sz="4" w:space="0" w:color="0021A5" w:themeColor="accent1"/>
          <w:insideV w:val="single" w:sz="4" w:space="0" w:color="0021A5" w:themeColor="accent1"/>
        </w:tblBorders>
        <w:tblLook w:val="04A0" w:firstRow="1" w:lastRow="0" w:firstColumn="1" w:lastColumn="0" w:noHBand="0" w:noVBand="1"/>
      </w:tblPr>
      <w:tblGrid>
        <w:gridCol w:w="4315"/>
        <w:gridCol w:w="1530"/>
        <w:gridCol w:w="3510"/>
      </w:tblGrid>
      <w:tr w:rsidR="0092046D" w:rsidRPr="001A2692" w14:paraId="41856AF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15" w:type="dxa"/>
          </w:tcPr>
          <w:p w14:paraId="6739193E" w14:textId="77777777" w:rsidR="0092046D" w:rsidRPr="001A2692" w:rsidRDefault="0092046D">
            <w:pPr>
              <w:jc w:val="center"/>
              <w:rPr>
                <w:rFonts w:ascii="IBM Plex Sans" w:hAnsi="IBM Plex Sans"/>
                <w:sz w:val="18"/>
                <w:szCs w:val="18"/>
              </w:rPr>
            </w:pPr>
            <w:r w:rsidRPr="001A2692">
              <w:rPr>
                <w:rFonts w:ascii="IBM Plex Sans" w:hAnsi="IBM Plex Sans"/>
                <w:sz w:val="18"/>
                <w:szCs w:val="18"/>
              </w:rPr>
              <w:t>Cost Description</w:t>
            </w:r>
          </w:p>
        </w:tc>
        <w:tc>
          <w:tcPr>
            <w:tcW w:w="1530" w:type="dxa"/>
          </w:tcPr>
          <w:p w14:paraId="148A3B63" w14:textId="77777777" w:rsidR="0092046D" w:rsidRPr="001A2692" w:rsidRDefault="00920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1A2692">
              <w:rPr>
                <w:rFonts w:ascii="IBM Plex Sans" w:hAnsi="IBM Plex Sans"/>
                <w:sz w:val="18"/>
                <w:szCs w:val="18"/>
              </w:rPr>
              <w:t>Amount ($)</w:t>
            </w:r>
          </w:p>
        </w:tc>
        <w:tc>
          <w:tcPr>
            <w:tcW w:w="3510" w:type="dxa"/>
          </w:tcPr>
          <w:p w14:paraId="161512F8" w14:textId="77777777" w:rsidR="0092046D" w:rsidRPr="001A2692" w:rsidRDefault="009204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" w:hAnsi="IBM Plex Sans"/>
                <w:sz w:val="18"/>
                <w:szCs w:val="18"/>
              </w:rPr>
            </w:pPr>
            <w:r w:rsidRPr="001A2692">
              <w:rPr>
                <w:rFonts w:ascii="IBM Plex Sans" w:hAnsi="IBM Plex Sans"/>
                <w:sz w:val="18"/>
                <w:szCs w:val="18"/>
              </w:rPr>
              <w:t>Frequency (e.g., Once, Annually)</w:t>
            </w:r>
          </w:p>
        </w:tc>
      </w:tr>
      <w:tr w:rsidR="0092046D" w:rsidRPr="001A2692" w14:paraId="606F767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66477E4" w14:textId="77777777" w:rsidR="0092046D" w:rsidRPr="001A2692" w:rsidRDefault="0092046D">
            <w:pPr>
              <w:rPr>
                <w:rFonts w:ascii="IBM Plex Sans" w:hAnsi="IBM Plex Sans"/>
                <w:b w:val="0"/>
                <w:bCs w:val="0"/>
              </w:rPr>
            </w:pPr>
          </w:p>
        </w:tc>
        <w:tc>
          <w:tcPr>
            <w:tcW w:w="1530" w:type="dxa"/>
            <w:tcBorders>
              <w:top w:val="none" w:sz="0" w:space="0" w:color="auto"/>
              <w:bottom w:val="none" w:sz="0" w:space="0" w:color="auto"/>
            </w:tcBorders>
          </w:tcPr>
          <w:p w14:paraId="47584596" w14:textId="77777777" w:rsidR="0092046D" w:rsidRPr="001A2692" w:rsidRDefault="00920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  <w:r w:rsidRPr="001A2692">
              <w:rPr>
                <w:rFonts w:ascii="IBM Plex Sans" w:hAnsi="IBM Plex Sans"/>
              </w:rPr>
              <w:t xml:space="preserve">$ </w:t>
            </w:r>
          </w:p>
        </w:tc>
        <w:tc>
          <w:tcPr>
            <w:tcW w:w="3510" w:type="dxa"/>
            <w:tcBorders>
              <w:top w:val="none" w:sz="0" w:space="0" w:color="auto"/>
              <w:bottom w:val="none" w:sz="0" w:space="0" w:color="auto"/>
            </w:tcBorders>
          </w:tcPr>
          <w:p w14:paraId="20726A94" w14:textId="77777777" w:rsidR="0092046D" w:rsidRPr="001A2692" w:rsidRDefault="009204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BM Plex Sans" w:hAnsi="IBM Plex Sans"/>
              </w:rPr>
            </w:pPr>
          </w:p>
        </w:tc>
      </w:tr>
    </w:tbl>
    <w:p w14:paraId="2F21D1F6" w14:textId="77777777" w:rsidR="0092046D" w:rsidRPr="001A2692" w:rsidRDefault="0092046D" w:rsidP="0092046D">
      <w:pPr>
        <w:rPr>
          <w:rFonts w:ascii="IBM Plex Sans" w:hAnsi="IBM Plex Sans"/>
        </w:rPr>
      </w:pPr>
    </w:p>
    <w:p w14:paraId="2A7955C5" w14:textId="44748136" w:rsidR="003B746E" w:rsidRPr="001A2692" w:rsidRDefault="003B746E">
      <w:pPr>
        <w:rPr>
          <w:rFonts w:ascii="IBM Plex Sans" w:hAnsi="IBM Plex Sans"/>
        </w:rPr>
      </w:pPr>
      <w:r w:rsidRPr="001A2692">
        <w:rPr>
          <w:rFonts w:ascii="IBM Plex Sans" w:hAnsi="IBM Plex Sans"/>
        </w:rPr>
        <w:br w:type="page"/>
      </w:r>
    </w:p>
    <w:p w14:paraId="510178C8" w14:textId="5E594B71" w:rsidR="00297963" w:rsidRPr="001A2692" w:rsidRDefault="00297963" w:rsidP="00297963">
      <w:pPr>
        <w:rPr>
          <w:rFonts w:ascii="IBM Plex Sans" w:hAnsi="IBM Plex Sans"/>
          <w:b/>
          <w:bCs/>
          <w:color w:val="0021A5" w:themeColor="accent1"/>
          <w:sz w:val="32"/>
          <w:szCs w:val="32"/>
        </w:rPr>
      </w:pPr>
      <w:r w:rsidRPr="001A2692">
        <w:rPr>
          <w:rFonts w:ascii="IBM Plex Sans" w:hAnsi="IBM Plex Sans"/>
          <w:b/>
          <w:bCs/>
          <w:color w:val="0021A5" w:themeColor="accent1"/>
          <w:sz w:val="32"/>
          <w:szCs w:val="32"/>
        </w:rPr>
        <w:lastRenderedPageBreak/>
        <w:t>Sign-Off</w:t>
      </w:r>
    </w:p>
    <w:sectPr w:rsidR="00297963" w:rsidRPr="001A269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EA4FA" w14:textId="77777777" w:rsidR="00C96CAD" w:rsidRDefault="00C96CAD" w:rsidP="00D629F3">
      <w:pPr>
        <w:spacing w:after="0" w:line="240" w:lineRule="auto"/>
      </w:pPr>
      <w:r>
        <w:separator/>
      </w:r>
    </w:p>
  </w:endnote>
  <w:endnote w:type="continuationSeparator" w:id="0">
    <w:p w14:paraId="34D7FB58" w14:textId="77777777" w:rsidR="00C96CAD" w:rsidRDefault="00C96CAD" w:rsidP="00D62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0139C" w14:textId="4A99389D" w:rsidR="005370C0" w:rsidRPr="005D1122" w:rsidRDefault="001A2692" w:rsidP="005370C0">
    <w:pPr>
      <w:pStyle w:val="Footer"/>
      <w:jc w:val="center"/>
      <w:rPr>
        <w:rFonts w:ascii="IBM Plex Sans" w:hAnsi="IBM Plex Sans"/>
      </w:rPr>
    </w:pPr>
    <w:sdt>
      <w:sdtPr>
        <w:rPr>
          <w:rFonts w:ascii="IBM Plex Sans" w:hAnsi="IBM Plex Sans"/>
          <w:b/>
          <w:bCs/>
        </w:rPr>
        <w:alias w:val="Title"/>
        <w:tag w:val=""/>
        <w:id w:val="-1874613047"/>
        <w:placeholder>
          <w:docPart w:val="0E9234E6F000426D9437FECB401E183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84922" w:rsidRPr="005D1122">
          <w:rPr>
            <w:rFonts w:ascii="IBM Plex Sans" w:hAnsi="IBM Plex Sans"/>
            <w:b/>
            <w:bCs/>
          </w:rPr>
          <w:t>UFIT Rapid Deployment Specification</w:t>
        </w:r>
      </w:sdtContent>
    </w:sdt>
    <w:r w:rsidR="005370C0" w:rsidRPr="005D1122">
      <w:rPr>
        <w:rFonts w:ascii="IBM Plex Sans" w:hAnsi="IBM Plex Sans"/>
        <w:b/>
        <w:bCs/>
      </w:rPr>
      <w:t xml:space="preserve">, </w:t>
    </w:r>
    <w:r w:rsidR="005370C0" w:rsidRPr="005D1122">
      <w:rPr>
        <w:rFonts w:ascii="IBM Plex Sans" w:hAnsi="IBM Plex Sans"/>
      </w:rPr>
      <w:t xml:space="preserve">Page </w:t>
    </w:r>
    <w:r w:rsidR="005370C0" w:rsidRPr="005D1122">
      <w:rPr>
        <w:rFonts w:ascii="IBM Plex Sans" w:hAnsi="IBM Plex Sans"/>
      </w:rPr>
      <w:fldChar w:fldCharType="begin"/>
    </w:r>
    <w:r w:rsidR="005370C0" w:rsidRPr="005D1122">
      <w:rPr>
        <w:rFonts w:ascii="IBM Plex Sans" w:hAnsi="IBM Plex Sans"/>
      </w:rPr>
      <w:instrText xml:space="preserve"> PAGE  \* Arabic  \* MERGEFORMAT </w:instrText>
    </w:r>
    <w:r w:rsidR="005370C0" w:rsidRPr="005D1122">
      <w:rPr>
        <w:rFonts w:ascii="IBM Plex Sans" w:hAnsi="IBM Plex Sans"/>
      </w:rPr>
      <w:fldChar w:fldCharType="separate"/>
    </w:r>
    <w:r w:rsidR="005370C0" w:rsidRPr="005D1122">
      <w:rPr>
        <w:rFonts w:ascii="IBM Plex Sans" w:hAnsi="IBM Plex Sans"/>
      </w:rPr>
      <w:t>1</w:t>
    </w:r>
    <w:r w:rsidR="005370C0" w:rsidRPr="005D1122">
      <w:rPr>
        <w:rFonts w:ascii="IBM Plex Sans" w:hAnsi="IBM Plex Sans"/>
      </w:rPr>
      <w:fldChar w:fldCharType="end"/>
    </w:r>
    <w:r w:rsidR="005370C0" w:rsidRPr="005D1122">
      <w:rPr>
        <w:rFonts w:ascii="IBM Plex Sans" w:hAnsi="IBM Plex Sans"/>
      </w:rPr>
      <w:t xml:space="preserve"> of </w:t>
    </w:r>
    <w:r w:rsidR="005370C0" w:rsidRPr="005D1122">
      <w:rPr>
        <w:rFonts w:ascii="IBM Plex Sans" w:hAnsi="IBM Plex Sans"/>
      </w:rPr>
      <w:fldChar w:fldCharType="begin"/>
    </w:r>
    <w:r w:rsidR="005370C0" w:rsidRPr="005D1122">
      <w:rPr>
        <w:rFonts w:ascii="IBM Plex Sans" w:hAnsi="IBM Plex Sans"/>
      </w:rPr>
      <w:instrText xml:space="preserve"> NUMPAGES  \* Arabic  \* MERGEFORMAT </w:instrText>
    </w:r>
    <w:r w:rsidR="005370C0" w:rsidRPr="005D1122">
      <w:rPr>
        <w:rFonts w:ascii="IBM Plex Sans" w:hAnsi="IBM Plex Sans"/>
      </w:rPr>
      <w:fldChar w:fldCharType="separate"/>
    </w:r>
    <w:r w:rsidR="005370C0" w:rsidRPr="005D1122">
      <w:rPr>
        <w:rFonts w:ascii="IBM Plex Sans" w:hAnsi="IBM Plex Sans"/>
      </w:rPr>
      <w:t>1</w:t>
    </w:r>
    <w:r w:rsidR="005370C0" w:rsidRPr="005D1122">
      <w:rPr>
        <w:rFonts w:ascii="IBM Plex Sans" w:hAnsi="IBM Plex Sans"/>
      </w:rPr>
      <w:fldChar w:fldCharType="end"/>
    </w:r>
  </w:p>
  <w:p w14:paraId="7D16CC48" w14:textId="51F0E9C7" w:rsidR="00AB0259" w:rsidRPr="005D1122" w:rsidRDefault="00AB0259">
    <w:pPr>
      <w:pStyle w:val="Footer"/>
      <w:jc w:val="center"/>
      <w:rPr>
        <w:rFonts w:ascii="IBM Plex Sans" w:hAnsi="IBM Plex Sans"/>
      </w:rPr>
    </w:pPr>
    <w:r w:rsidRPr="005D1122">
      <w:rPr>
        <w:rFonts w:ascii="IBM Plex Sans" w:hAnsi="IBM Plex Sans"/>
      </w:rPr>
      <w:t xml:space="preserve">Last Modified on </w:t>
    </w:r>
    <w:r w:rsidR="001A277D" w:rsidRPr="005D1122">
      <w:rPr>
        <w:rFonts w:ascii="IBM Plex Sans" w:hAnsi="IBM Plex Sans"/>
      </w:rPr>
      <w:fldChar w:fldCharType="begin"/>
    </w:r>
    <w:r w:rsidR="001A277D" w:rsidRPr="005D1122">
      <w:rPr>
        <w:rFonts w:ascii="IBM Plex Sans" w:hAnsi="IBM Plex Sans"/>
      </w:rPr>
      <w:instrText xml:space="preserve"> SAVEDATE  \@ "M/d/yyyy"  \* MERGEFORMAT </w:instrText>
    </w:r>
    <w:r w:rsidR="001A277D" w:rsidRPr="005D1122">
      <w:rPr>
        <w:rFonts w:ascii="IBM Plex Sans" w:hAnsi="IBM Plex Sans"/>
      </w:rPr>
      <w:fldChar w:fldCharType="separate"/>
    </w:r>
    <w:r w:rsidR="001A2692">
      <w:rPr>
        <w:rFonts w:ascii="IBM Plex Sans" w:hAnsi="IBM Plex Sans"/>
        <w:noProof/>
      </w:rPr>
      <w:t>3/28/2025</w:t>
    </w:r>
    <w:r w:rsidR="001A277D" w:rsidRPr="005D1122">
      <w:rPr>
        <w:rFonts w:ascii="IBM Plex Sans" w:hAnsi="IBM Plex San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2DF21" w14:textId="77777777" w:rsidR="00C96CAD" w:rsidRDefault="00C96CAD" w:rsidP="00D629F3">
      <w:pPr>
        <w:spacing w:after="0" w:line="240" w:lineRule="auto"/>
      </w:pPr>
      <w:r>
        <w:separator/>
      </w:r>
    </w:p>
  </w:footnote>
  <w:footnote w:type="continuationSeparator" w:id="0">
    <w:p w14:paraId="7578C6B2" w14:textId="77777777" w:rsidR="00C96CAD" w:rsidRDefault="00C96CAD" w:rsidP="00D62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69087" w14:textId="06DD7DA9" w:rsidR="00D629F3" w:rsidRDefault="00A80166">
    <w:pPr>
      <w:pStyle w:val="Header"/>
    </w:pPr>
    <w:r>
      <w:rPr>
        <w:noProof/>
      </w:rPr>
      <w:drawing>
        <wp:inline distT="0" distB="0" distL="0" distR="0" wp14:anchorId="7A2A6CB8" wp14:editId="4899D51D">
          <wp:extent cx="2152212" cy="314554"/>
          <wp:effectExtent l="0" t="0" r="635" b="952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409" cy="321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17254"/>
    <w:multiLevelType w:val="hybridMultilevel"/>
    <w:tmpl w:val="AB788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112E"/>
    <w:multiLevelType w:val="hybridMultilevel"/>
    <w:tmpl w:val="6C741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33210"/>
    <w:multiLevelType w:val="hybridMultilevel"/>
    <w:tmpl w:val="A704F89E"/>
    <w:lvl w:ilvl="0" w:tplc="382EB474">
      <w:start w:val="1"/>
      <w:numFmt w:val="bullet"/>
      <w:pStyle w:val="ListParagraph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7E648E"/>
    <w:multiLevelType w:val="hybridMultilevel"/>
    <w:tmpl w:val="AB9E42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E5117"/>
    <w:multiLevelType w:val="hybridMultilevel"/>
    <w:tmpl w:val="47947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D0E7F"/>
    <w:multiLevelType w:val="hybridMultilevel"/>
    <w:tmpl w:val="A9141516"/>
    <w:lvl w:ilvl="0" w:tplc="D0C0E89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3F701E74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C44C11BE">
      <w:start w:val="1"/>
      <w:numFmt w:val="lowerRoman"/>
      <w:suff w:val="space"/>
      <w:lvlText w:val="%3."/>
      <w:lvlJc w:val="right"/>
      <w:pPr>
        <w:ind w:left="2160" w:hanging="180"/>
      </w:pPr>
      <w:rPr>
        <w:rFonts w:hint="default"/>
      </w:rPr>
    </w:lvl>
    <w:lvl w:ilvl="3" w:tplc="25F48B0E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 w:tplc="BEB01AD6">
      <w:start w:val="1"/>
      <w:numFmt w:val="lowerLetter"/>
      <w:suff w:val="space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72AF8"/>
    <w:multiLevelType w:val="hybridMultilevel"/>
    <w:tmpl w:val="4724B4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32B43"/>
    <w:multiLevelType w:val="hybridMultilevel"/>
    <w:tmpl w:val="C478E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30AEB"/>
    <w:multiLevelType w:val="hybridMultilevel"/>
    <w:tmpl w:val="32DCA3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2095A"/>
    <w:multiLevelType w:val="hybridMultilevel"/>
    <w:tmpl w:val="E3D856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A1591"/>
    <w:multiLevelType w:val="hybridMultilevel"/>
    <w:tmpl w:val="1548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96F8A"/>
    <w:multiLevelType w:val="hybridMultilevel"/>
    <w:tmpl w:val="B62EA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307F2"/>
    <w:multiLevelType w:val="hybridMultilevel"/>
    <w:tmpl w:val="093A4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47E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2D10A30"/>
    <w:multiLevelType w:val="hybridMultilevel"/>
    <w:tmpl w:val="5472F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C07E4"/>
    <w:multiLevelType w:val="hybridMultilevel"/>
    <w:tmpl w:val="DDEE8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096626">
    <w:abstractNumId w:val="0"/>
  </w:num>
  <w:num w:numId="2" w16cid:durableId="436677885">
    <w:abstractNumId w:val="11"/>
  </w:num>
  <w:num w:numId="3" w16cid:durableId="1560363936">
    <w:abstractNumId w:val="15"/>
  </w:num>
  <w:num w:numId="4" w16cid:durableId="1471047798">
    <w:abstractNumId w:val="12"/>
  </w:num>
  <w:num w:numId="5" w16cid:durableId="715466974">
    <w:abstractNumId w:val="13"/>
  </w:num>
  <w:num w:numId="6" w16cid:durableId="1561939673">
    <w:abstractNumId w:val="8"/>
  </w:num>
  <w:num w:numId="7" w16cid:durableId="751051191">
    <w:abstractNumId w:val="14"/>
  </w:num>
  <w:num w:numId="8" w16cid:durableId="16542434">
    <w:abstractNumId w:val="2"/>
  </w:num>
  <w:num w:numId="9" w16cid:durableId="1491218002">
    <w:abstractNumId w:val="3"/>
  </w:num>
  <w:num w:numId="10" w16cid:durableId="1823154887">
    <w:abstractNumId w:val="5"/>
  </w:num>
  <w:num w:numId="11" w16cid:durableId="770055771">
    <w:abstractNumId w:val="10"/>
  </w:num>
  <w:num w:numId="12" w16cid:durableId="1865629531">
    <w:abstractNumId w:val="6"/>
  </w:num>
  <w:num w:numId="13" w16cid:durableId="1707020686">
    <w:abstractNumId w:val="4"/>
  </w:num>
  <w:num w:numId="14" w16cid:durableId="1053624764">
    <w:abstractNumId w:val="1"/>
  </w:num>
  <w:num w:numId="15" w16cid:durableId="77868206">
    <w:abstractNumId w:val="7"/>
  </w:num>
  <w:num w:numId="16" w16cid:durableId="3364679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F3"/>
    <w:rsid w:val="00025BEB"/>
    <w:rsid w:val="000266D1"/>
    <w:rsid w:val="00037BB1"/>
    <w:rsid w:val="000524B4"/>
    <w:rsid w:val="00055F1D"/>
    <w:rsid w:val="000601BB"/>
    <w:rsid w:val="000608F1"/>
    <w:rsid w:val="000715F4"/>
    <w:rsid w:val="000758E7"/>
    <w:rsid w:val="0008086C"/>
    <w:rsid w:val="0009193A"/>
    <w:rsid w:val="000A0075"/>
    <w:rsid w:val="000A42CD"/>
    <w:rsid w:val="000B7657"/>
    <w:rsid w:val="000B7B8E"/>
    <w:rsid w:val="000D0EB5"/>
    <w:rsid w:val="000E0A6E"/>
    <w:rsid w:val="000E591A"/>
    <w:rsid w:val="000F3B38"/>
    <w:rsid w:val="000F6DBB"/>
    <w:rsid w:val="000F781E"/>
    <w:rsid w:val="00103088"/>
    <w:rsid w:val="001201F1"/>
    <w:rsid w:val="00127198"/>
    <w:rsid w:val="00133D7D"/>
    <w:rsid w:val="00134209"/>
    <w:rsid w:val="00135694"/>
    <w:rsid w:val="0014784B"/>
    <w:rsid w:val="001651E1"/>
    <w:rsid w:val="0016587E"/>
    <w:rsid w:val="00166AFA"/>
    <w:rsid w:val="00185FC7"/>
    <w:rsid w:val="0019122F"/>
    <w:rsid w:val="00195FE1"/>
    <w:rsid w:val="001A2692"/>
    <w:rsid w:val="001A277D"/>
    <w:rsid w:val="001B0624"/>
    <w:rsid w:val="001B4CBE"/>
    <w:rsid w:val="001B6CC5"/>
    <w:rsid w:val="001B7683"/>
    <w:rsid w:val="001B7EDA"/>
    <w:rsid w:val="001D16C8"/>
    <w:rsid w:val="001D2E90"/>
    <w:rsid w:val="001D59FC"/>
    <w:rsid w:val="002213AF"/>
    <w:rsid w:val="002349DF"/>
    <w:rsid w:val="002375B7"/>
    <w:rsid w:val="002405F5"/>
    <w:rsid w:val="00246921"/>
    <w:rsid w:val="002503BD"/>
    <w:rsid w:val="00266C99"/>
    <w:rsid w:val="00277B7B"/>
    <w:rsid w:val="00285B0A"/>
    <w:rsid w:val="00293D91"/>
    <w:rsid w:val="00297963"/>
    <w:rsid w:val="00297DB5"/>
    <w:rsid w:val="002A1E4D"/>
    <w:rsid w:val="002A6919"/>
    <w:rsid w:val="002D438C"/>
    <w:rsid w:val="002E2D27"/>
    <w:rsid w:val="002E6F5E"/>
    <w:rsid w:val="00311E5A"/>
    <w:rsid w:val="00313DE4"/>
    <w:rsid w:val="00320F64"/>
    <w:rsid w:val="0033598B"/>
    <w:rsid w:val="003446BA"/>
    <w:rsid w:val="00350373"/>
    <w:rsid w:val="0035200C"/>
    <w:rsid w:val="00357306"/>
    <w:rsid w:val="00364F18"/>
    <w:rsid w:val="0038179A"/>
    <w:rsid w:val="0038386D"/>
    <w:rsid w:val="00383F52"/>
    <w:rsid w:val="00386895"/>
    <w:rsid w:val="00395216"/>
    <w:rsid w:val="003A2B6E"/>
    <w:rsid w:val="003A4213"/>
    <w:rsid w:val="003A679B"/>
    <w:rsid w:val="003B616B"/>
    <w:rsid w:val="003B739E"/>
    <w:rsid w:val="003B746E"/>
    <w:rsid w:val="003C1937"/>
    <w:rsid w:val="003C582E"/>
    <w:rsid w:val="003D39AE"/>
    <w:rsid w:val="003E2A31"/>
    <w:rsid w:val="003F4556"/>
    <w:rsid w:val="003F4A87"/>
    <w:rsid w:val="00402991"/>
    <w:rsid w:val="0041075E"/>
    <w:rsid w:val="00413376"/>
    <w:rsid w:val="00415E41"/>
    <w:rsid w:val="00416EB3"/>
    <w:rsid w:val="00417B8B"/>
    <w:rsid w:val="004241F9"/>
    <w:rsid w:val="00426D17"/>
    <w:rsid w:val="00432367"/>
    <w:rsid w:val="00437CB1"/>
    <w:rsid w:val="0044373B"/>
    <w:rsid w:val="00443BB3"/>
    <w:rsid w:val="00451ECC"/>
    <w:rsid w:val="00452E76"/>
    <w:rsid w:val="00456CB0"/>
    <w:rsid w:val="0045756B"/>
    <w:rsid w:val="00482721"/>
    <w:rsid w:val="004854DA"/>
    <w:rsid w:val="004A35AC"/>
    <w:rsid w:val="004B2BCF"/>
    <w:rsid w:val="004B3560"/>
    <w:rsid w:val="004B5C8D"/>
    <w:rsid w:val="004B7654"/>
    <w:rsid w:val="004F7142"/>
    <w:rsid w:val="00520822"/>
    <w:rsid w:val="005313C9"/>
    <w:rsid w:val="00532ED3"/>
    <w:rsid w:val="005370C0"/>
    <w:rsid w:val="00543C45"/>
    <w:rsid w:val="00545218"/>
    <w:rsid w:val="00552C07"/>
    <w:rsid w:val="0055374E"/>
    <w:rsid w:val="005629B9"/>
    <w:rsid w:val="00573C5A"/>
    <w:rsid w:val="005750F9"/>
    <w:rsid w:val="00575C06"/>
    <w:rsid w:val="0058364E"/>
    <w:rsid w:val="00584DAA"/>
    <w:rsid w:val="005A28C1"/>
    <w:rsid w:val="005A39FD"/>
    <w:rsid w:val="005B008A"/>
    <w:rsid w:val="005B3590"/>
    <w:rsid w:val="005B3D7A"/>
    <w:rsid w:val="005C48CD"/>
    <w:rsid w:val="005C4B43"/>
    <w:rsid w:val="005C577B"/>
    <w:rsid w:val="005C5DF9"/>
    <w:rsid w:val="005D1122"/>
    <w:rsid w:val="005D14D9"/>
    <w:rsid w:val="005D3D13"/>
    <w:rsid w:val="005D4DC5"/>
    <w:rsid w:val="005F789A"/>
    <w:rsid w:val="006011DF"/>
    <w:rsid w:val="00606BBA"/>
    <w:rsid w:val="0061087C"/>
    <w:rsid w:val="00617D62"/>
    <w:rsid w:val="00630130"/>
    <w:rsid w:val="00630907"/>
    <w:rsid w:val="0064754D"/>
    <w:rsid w:val="006772F2"/>
    <w:rsid w:val="006876D5"/>
    <w:rsid w:val="006A71D7"/>
    <w:rsid w:val="006C2012"/>
    <w:rsid w:val="006E6575"/>
    <w:rsid w:val="006F10A2"/>
    <w:rsid w:val="007038EA"/>
    <w:rsid w:val="00711BC4"/>
    <w:rsid w:val="00722914"/>
    <w:rsid w:val="00727246"/>
    <w:rsid w:val="0074102C"/>
    <w:rsid w:val="00745B45"/>
    <w:rsid w:val="0075006B"/>
    <w:rsid w:val="00751A2E"/>
    <w:rsid w:val="00760F98"/>
    <w:rsid w:val="007643A2"/>
    <w:rsid w:val="00786A37"/>
    <w:rsid w:val="00787A84"/>
    <w:rsid w:val="00791566"/>
    <w:rsid w:val="00795687"/>
    <w:rsid w:val="007B626C"/>
    <w:rsid w:val="007C1873"/>
    <w:rsid w:val="007C25DB"/>
    <w:rsid w:val="007D3D12"/>
    <w:rsid w:val="00807350"/>
    <w:rsid w:val="00814E88"/>
    <w:rsid w:val="00837709"/>
    <w:rsid w:val="008379ED"/>
    <w:rsid w:val="00852268"/>
    <w:rsid w:val="00857927"/>
    <w:rsid w:val="008623D4"/>
    <w:rsid w:val="00863E9C"/>
    <w:rsid w:val="008740F5"/>
    <w:rsid w:val="00875A80"/>
    <w:rsid w:val="00884922"/>
    <w:rsid w:val="0089141B"/>
    <w:rsid w:val="008A1AAE"/>
    <w:rsid w:val="008B789C"/>
    <w:rsid w:val="008C3F68"/>
    <w:rsid w:val="008D047E"/>
    <w:rsid w:val="008F23FE"/>
    <w:rsid w:val="008F5A5A"/>
    <w:rsid w:val="008F5B3F"/>
    <w:rsid w:val="00907D07"/>
    <w:rsid w:val="0092046D"/>
    <w:rsid w:val="0092319C"/>
    <w:rsid w:val="00932932"/>
    <w:rsid w:val="009402AB"/>
    <w:rsid w:val="009430D9"/>
    <w:rsid w:val="0096770F"/>
    <w:rsid w:val="009700AB"/>
    <w:rsid w:val="00973408"/>
    <w:rsid w:val="00974348"/>
    <w:rsid w:val="00980DC8"/>
    <w:rsid w:val="009844DD"/>
    <w:rsid w:val="00985E48"/>
    <w:rsid w:val="009879FB"/>
    <w:rsid w:val="009906C3"/>
    <w:rsid w:val="00991F4C"/>
    <w:rsid w:val="0099376D"/>
    <w:rsid w:val="009950ED"/>
    <w:rsid w:val="00996278"/>
    <w:rsid w:val="009A2908"/>
    <w:rsid w:val="009A573F"/>
    <w:rsid w:val="009A63B0"/>
    <w:rsid w:val="009B05E6"/>
    <w:rsid w:val="009B2C5F"/>
    <w:rsid w:val="009C18CA"/>
    <w:rsid w:val="009D00F7"/>
    <w:rsid w:val="009D3208"/>
    <w:rsid w:val="009D5964"/>
    <w:rsid w:val="009F7769"/>
    <w:rsid w:val="00A1424D"/>
    <w:rsid w:val="00A14F76"/>
    <w:rsid w:val="00A1777B"/>
    <w:rsid w:val="00A20D20"/>
    <w:rsid w:val="00A419D2"/>
    <w:rsid w:val="00A57BB2"/>
    <w:rsid w:val="00A611F0"/>
    <w:rsid w:val="00A62168"/>
    <w:rsid w:val="00A66EF4"/>
    <w:rsid w:val="00A6799C"/>
    <w:rsid w:val="00A80166"/>
    <w:rsid w:val="00A81123"/>
    <w:rsid w:val="00A8730A"/>
    <w:rsid w:val="00A9169C"/>
    <w:rsid w:val="00A93011"/>
    <w:rsid w:val="00A94785"/>
    <w:rsid w:val="00A95EB1"/>
    <w:rsid w:val="00AA2F8F"/>
    <w:rsid w:val="00AB0259"/>
    <w:rsid w:val="00AB0FAE"/>
    <w:rsid w:val="00AE6355"/>
    <w:rsid w:val="00AF493B"/>
    <w:rsid w:val="00AF6758"/>
    <w:rsid w:val="00B137D1"/>
    <w:rsid w:val="00B176AA"/>
    <w:rsid w:val="00B25E12"/>
    <w:rsid w:val="00B30ADC"/>
    <w:rsid w:val="00B3476B"/>
    <w:rsid w:val="00B507DD"/>
    <w:rsid w:val="00B50EDD"/>
    <w:rsid w:val="00B52C00"/>
    <w:rsid w:val="00B9126E"/>
    <w:rsid w:val="00B92035"/>
    <w:rsid w:val="00B93357"/>
    <w:rsid w:val="00B93D10"/>
    <w:rsid w:val="00B97A43"/>
    <w:rsid w:val="00BB03D6"/>
    <w:rsid w:val="00BB1658"/>
    <w:rsid w:val="00BB2642"/>
    <w:rsid w:val="00BC01A4"/>
    <w:rsid w:val="00BC1905"/>
    <w:rsid w:val="00BC1925"/>
    <w:rsid w:val="00BC43ED"/>
    <w:rsid w:val="00BC5E87"/>
    <w:rsid w:val="00BC7C06"/>
    <w:rsid w:val="00BE4A12"/>
    <w:rsid w:val="00BE4C9F"/>
    <w:rsid w:val="00BF040D"/>
    <w:rsid w:val="00BF4FBB"/>
    <w:rsid w:val="00C05121"/>
    <w:rsid w:val="00C1741D"/>
    <w:rsid w:val="00C35A95"/>
    <w:rsid w:val="00C36E87"/>
    <w:rsid w:val="00C4420B"/>
    <w:rsid w:val="00C511D4"/>
    <w:rsid w:val="00C5616E"/>
    <w:rsid w:val="00C75223"/>
    <w:rsid w:val="00C7794D"/>
    <w:rsid w:val="00C859EB"/>
    <w:rsid w:val="00C86939"/>
    <w:rsid w:val="00C87E9A"/>
    <w:rsid w:val="00C9300D"/>
    <w:rsid w:val="00C96612"/>
    <w:rsid w:val="00C96CAD"/>
    <w:rsid w:val="00CA6AA0"/>
    <w:rsid w:val="00CC3435"/>
    <w:rsid w:val="00CC366C"/>
    <w:rsid w:val="00CD0B00"/>
    <w:rsid w:val="00CE5C35"/>
    <w:rsid w:val="00CF088C"/>
    <w:rsid w:val="00D05E5A"/>
    <w:rsid w:val="00D2244B"/>
    <w:rsid w:val="00D31CF0"/>
    <w:rsid w:val="00D33F78"/>
    <w:rsid w:val="00D5016E"/>
    <w:rsid w:val="00D629F3"/>
    <w:rsid w:val="00D6475A"/>
    <w:rsid w:val="00D90C20"/>
    <w:rsid w:val="00D94B2C"/>
    <w:rsid w:val="00D95E3B"/>
    <w:rsid w:val="00DA5138"/>
    <w:rsid w:val="00DB33B8"/>
    <w:rsid w:val="00DD7089"/>
    <w:rsid w:val="00DE4B49"/>
    <w:rsid w:val="00DF4FD6"/>
    <w:rsid w:val="00E170D5"/>
    <w:rsid w:val="00E20CA1"/>
    <w:rsid w:val="00E23F8B"/>
    <w:rsid w:val="00E24742"/>
    <w:rsid w:val="00E47349"/>
    <w:rsid w:val="00E52E6D"/>
    <w:rsid w:val="00E567F6"/>
    <w:rsid w:val="00E602A6"/>
    <w:rsid w:val="00E72754"/>
    <w:rsid w:val="00E746CB"/>
    <w:rsid w:val="00E90914"/>
    <w:rsid w:val="00E90D9B"/>
    <w:rsid w:val="00E95D2C"/>
    <w:rsid w:val="00E97FD3"/>
    <w:rsid w:val="00EA0392"/>
    <w:rsid w:val="00EB1E9A"/>
    <w:rsid w:val="00EB2380"/>
    <w:rsid w:val="00EC5FA6"/>
    <w:rsid w:val="00ED536F"/>
    <w:rsid w:val="00ED6114"/>
    <w:rsid w:val="00EF6083"/>
    <w:rsid w:val="00F0119C"/>
    <w:rsid w:val="00F015F7"/>
    <w:rsid w:val="00F017B8"/>
    <w:rsid w:val="00F2558E"/>
    <w:rsid w:val="00F45417"/>
    <w:rsid w:val="00F53DCA"/>
    <w:rsid w:val="00F53F8E"/>
    <w:rsid w:val="00F560C3"/>
    <w:rsid w:val="00F637CE"/>
    <w:rsid w:val="00F86273"/>
    <w:rsid w:val="00F938FE"/>
    <w:rsid w:val="00FA16FB"/>
    <w:rsid w:val="00FA4DC9"/>
    <w:rsid w:val="00FB1717"/>
    <w:rsid w:val="00FB702B"/>
    <w:rsid w:val="00FC0238"/>
    <w:rsid w:val="00FC059E"/>
    <w:rsid w:val="00FC4230"/>
    <w:rsid w:val="00FD7CBB"/>
    <w:rsid w:val="00FF34C4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8DF2"/>
  <w15:chartTrackingRefBased/>
  <w15:docId w15:val="{DCE2516F-64ED-4462-BA07-5491EC7C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77B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qFormat/>
    <w:rsid w:val="006876D5"/>
    <w:pPr>
      <w:keepNext/>
      <w:keepLines/>
      <w:spacing w:before="240" w:after="0"/>
      <w:outlineLvl w:val="0"/>
    </w:pPr>
    <w:rPr>
      <w:rFonts w:eastAsiaTheme="majorEastAsia" w:cstheme="majorBidi"/>
      <w:b/>
      <w:smallCaps/>
      <w:color w:val="00529B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320F64"/>
    <w:pPr>
      <w:keepNext/>
      <w:keepLines/>
      <w:spacing w:before="120" w:after="0"/>
      <w:outlineLvl w:val="1"/>
    </w:pPr>
    <w:rPr>
      <w:rFonts w:eastAsiaTheme="majorEastAsia" w:cstheme="majorBidi"/>
      <w:b/>
      <w:color w:val="00529B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9F3"/>
  </w:style>
  <w:style w:type="paragraph" w:styleId="Footer">
    <w:name w:val="footer"/>
    <w:basedOn w:val="Normal"/>
    <w:link w:val="FooterChar"/>
    <w:uiPriority w:val="99"/>
    <w:unhideWhenUsed/>
    <w:rsid w:val="00D62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9F3"/>
  </w:style>
  <w:style w:type="character" w:customStyle="1" w:styleId="Heading1Char">
    <w:name w:val="Heading 1 Char"/>
    <w:basedOn w:val="DefaultParagraphFont"/>
    <w:link w:val="Heading1"/>
    <w:uiPriority w:val="9"/>
    <w:rsid w:val="006876D5"/>
    <w:rPr>
      <w:rFonts w:ascii="Palatino Linotype" w:eastAsiaTheme="majorEastAsia" w:hAnsi="Palatino Linotype" w:cstheme="majorBidi"/>
      <w:b/>
      <w:smallCaps/>
      <w:color w:val="00529B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20F64"/>
    <w:rPr>
      <w:rFonts w:ascii="Palatino Linotype" w:eastAsiaTheme="majorEastAsia" w:hAnsi="Palatino Linotype" w:cstheme="majorBidi"/>
      <w:b/>
      <w:color w:val="00529B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629F3"/>
    <w:pPr>
      <w:pBdr>
        <w:bottom w:val="thinThickSmallGap" w:sz="12" w:space="1" w:color="BC581A"/>
      </w:pBdr>
      <w:spacing w:after="0" w:line="240" w:lineRule="auto"/>
      <w:contextualSpacing/>
      <w:jc w:val="center"/>
    </w:pPr>
    <w:rPr>
      <w:rFonts w:eastAsiaTheme="majorEastAsia" w:cstheme="majorBidi"/>
      <w:b/>
      <w:color w:val="00529B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9F3"/>
    <w:rPr>
      <w:rFonts w:ascii="Palatino Linotype" w:eastAsiaTheme="majorEastAsia" w:hAnsi="Palatino Linotype" w:cstheme="majorBidi"/>
      <w:b/>
      <w:color w:val="00529B"/>
      <w:spacing w:val="-10"/>
      <w:kern w:val="28"/>
      <w:sz w:val="48"/>
      <w:szCs w:val="56"/>
    </w:rPr>
  </w:style>
  <w:style w:type="character" w:styleId="PlaceholderText">
    <w:name w:val="Placeholder Text"/>
    <w:basedOn w:val="DefaultParagraphFont"/>
    <w:uiPriority w:val="99"/>
    <w:semiHidden/>
    <w:rsid w:val="00D629F3"/>
    <w:rPr>
      <w:color w:val="808080"/>
    </w:rPr>
  </w:style>
  <w:style w:type="paragraph" w:styleId="Subtitle">
    <w:name w:val="Subtitle"/>
    <w:basedOn w:val="Title"/>
    <w:next w:val="Normal"/>
    <w:link w:val="SubtitleChar"/>
    <w:uiPriority w:val="11"/>
    <w:qFormat/>
    <w:rsid w:val="00452E76"/>
    <w:pPr>
      <w:numPr>
        <w:ilvl w:val="1"/>
      </w:numPr>
    </w:pPr>
    <w:rPr>
      <w:rFonts w:eastAsiaTheme="minorEastAsia"/>
      <w:b w:val="0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E76"/>
    <w:rPr>
      <w:rFonts w:ascii="Palatino Linotype" w:eastAsiaTheme="minorEastAsia" w:hAnsi="Palatino Linotype" w:cstheme="majorBidi"/>
      <w:color w:val="5A5A5A" w:themeColor="text1" w:themeTint="A5"/>
      <w:spacing w:val="15"/>
      <w:kern w:val="28"/>
      <w:sz w:val="28"/>
      <w:szCs w:val="56"/>
    </w:rPr>
  </w:style>
  <w:style w:type="paragraph" w:styleId="ListParagraph">
    <w:name w:val="List Paragraph"/>
    <w:basedOn w:val="Normal"/>
    <w:uiPriority w:val="34"/>
    <w:qFormat/>
    <w:rsid w:val="00D94B2C"/>
    <w:pPr>
      <w:numPr>
        <w:numId w:val="8"/>
      </w:numPr>
      <w:ind w:left="360" w:firstLine="0"/>
      <w:contextualSpacing/>
    </w:pPr>
  </w:style>
  <w:style w:type="table" w:styleId="TableGrid">
    <w:name w:val="Table Grid"/>
    <w:basedOn w:val="TableNormal"/>
    <w:uiPriority w:val="39"/>
    <w:rsid w:val="00BC1905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3D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D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D10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D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D10"/>
    <w:rPr>
      <w:rFonts w:ascii="Palatino Linotype" w:hAnsi="Palatino Linotype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D10"/>
    <w:rPr>
      <w:rFonts w:ascii="Segoe UI" w:hAnsi="Segoe UI" w:cs="Segoe UI"/>
      <w:sz w:val="18"/>
      <w:szCs w:val="18"/>
    </w:rPr>
  </w:style>
  <w:style w:type="table" w:styleId="LightList-Accent5">
    <w:name w:val="Light List Accent 5"/>
    <w:basedOn w:val="TableNormal"/>
    <w:uiPriority w:val="61"/>
    <w:rsid w:val="007C25DB"/>
    <w:pPr>
      <w:spacing w:after="0" w:line="240" w:lineRule="auto"/>
    </w:pPr>
    <w:tblPr>
      <w:tblStyleRowBandSize w:val="1"/>
      <w:tblStyleColBandSize w:val="1"/>
      <w:tblBorders>
        <w:top w:val="single" w:sz="8" w:space="0" w:color="002657" w:themeColor="accent5"/>
        <w:left w:val="single" w:sz="8" w:space="0" w:color="002657" w:themeColor="accent5"/>
        <w:bottom w:val="single" w:sz="8" w:space="0" w:color="002657" w:themeColor="accent5"/>
        <w:right w:val="single" w:sz="8" w:space="0" w:color="00265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65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657" w:themeColor="accent5"/>
          <w:left w:val="single" w:sz="8" w:space="0" w:color="002657" w:themeColor="accent5"/>
          <w:bottom w:val="single" w:sz="8" w:space="0" w:color="002657" w:themeColor="accent5"/>
          <w:right w:val="single" w:sz="8" w:space="0" w:color="0026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657" w:themeColor="accent5"/>
          <w:left w:val="single" w:sz="8" w:space="0" w:color="002657" w:themeColor="accent5"/>
          <w:bottom w:val="single" w:sz="8" w:space="0" w:color="002657" w:themeColor="accent5"/>
          <w:right w:val="single" w:sz="8" w:space="0" w:color="002657" w:themeColor="accent5"/>
        </w:tcBorders>
      </w:tcPr>
    </w:tblStylePr>
    <w:tblStylePr w:type="band1Horz">
      <w:tblPr/>
      <w:tcPr>
        <w:tcBorders>
          <w:top w:val="single" w:sz="8" w:space="0" w:color="002657" w:themeColor="accent5"/>
          <w:left w:val="single" w:sz="8" w:space="0" w:color="002657" w:themeColor="accent5"/>
          <w:bottom w:val="single" w:sz="8" w:space="0" w:color="002657" w:themeColor="accent5"/>
          <w:right w:val="single" w:sz="8" w:space="0" w:color="002657" w:themeColor="accent5"/>
        </w:tcBorders>
      </w:tcPr>
    </w:tblStylePr>
  </w:style>
  <w:style w:type="table" w:styleId="ListTable3-Accent1">
    <w:name w:val="List Table 3 Accent 1"/>
    <w:basedOn w:val="TableNormal"/>
    <w:uiPriority w:val="48"/>
    <w:rsid w:val="0099376D"/>
    <w:pPr>
      <w:spacing w:after="0" w:line="240" w:lineRule="auto"/>
    </w:pPr>
    <w:tblPr>
      <w:tblStyleRowBandSize w:val="1"/>
      <w:tblStyleColBandSize w:val="1"/>
      <w:tblBorders>
        <w:top w:val="single" w:sz="4" w:space="0" w:color="0021A5" w:themeColor="accent1"/>
        <w:left w:val="single" w:sz="4" w:space="0" w:color="0021A5" w:themeColor="accent1"/>
        <w:bottom w:val="single" w:sz="4" w:space="0" w:color="0021A5" w:themeColor="accent1"/>
        <w:right w:val="single" w:sz="4" w:space="0" w:color="0021A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1A5" w:themeFill="accent1"/>
      </w:tcPr>
    </w:tblStylePr>
    <w:tblStylePr w:type="lastRow">
      <w:rPr>
        <w:b/>
        <w:bCs/>
      </w:rPr>
      <w:tblPr/>
      <w:tcPr>
        <w:tcBorders>
          <w:top w:val="double" w:sz="4" w:space="0" w:color="0021A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1A5" w:themeColor="accent1"/>
          <w:right w:val="single" w:sz="4" w:space="0" w:color="0021A5" w:themeColor="accent1"/>
        </w:tcBorders>
      </w:tcPr>
    </w:tblStylePr>
    <w:tblStylePr w:type="band1Horz">
      <w:tblPr/>
      <w:tcPr>
        <w:tcBorders>
          <w:top w:val="single" w:sz="4" w:space="0" w:color="0021A5" w:themeColor="accent1"/>
          <w:bottom w:val="single" w:sz="4" w:space="0" w:color="0021A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1A5" w:themeColor="accent1"/>
          <w:left w:val="nil"/>
        </w:tcBorders>
      </w:tcPr>
    </w:tblStylePr>
    <w:tblStylePr w:type="swCell">
      <w:tblPr/>
      <w:tcPr>
        <w:tcBorders>
          <w:top w:val="double" w:sz="4" w:space="0" w:color="0021A5" w:themeColor="accent1"/>
          <w:right w:val="nil"/>
        </w:tcBorders>
      </w:tcPr>
    </w:tblStylePr>
  </w:style>
  <w:style w:type="paragraph" w:styleId="BodyText">
    <w:name w:val="Body Text"/>
    <w:basedOn w:val="Normal"/>
    <w:link w:val="BodyTextChar"/>
    <w:rsid w:val="00E97FD3"/>
    <w:pPr>
      <w:keepLines/>
      <w:tabs>
        <w:tab w:val="left" w:pos="3360"/>
        <w:tab w:val="left" w:pos="6600"/>
      </w:tabs>
      <w:spacing w:before="120" w:after="120" w:line="240" w:lineRule="auto"/>
    </w:pPr>
    <w:rPr>
      <w:rFonts w:eastAsia="Times New Roman" w:cs="Arial"/>
      <w:lang w:eastAsia="en-GB"/>
    </w:rPr>
  </w:style>
  <w:style w:type="character" w:customStyle="1" w:styleId="BodyTextChar">
    <w:name w:val="Body Text Char"/>
    <w:basedOn w:val="DefaultParagraphFont"/>
    <w:link w:val="BodyText"/>
    <w:rsid w:val="00E97FD3"/>
    <w:rPr>
      <w:rFonts w:ascii="Palatino Linotype" w:eastAsia="Times New Roman" w:hAnsi="Palatino Linotype" w:cs="Arial"/>
      <w:lang w:eastAsia="en-GB"/>
    </w:rPr>
  </w:style>
  <w:style w:type="character" w:styleId="Hyperlink">
    <w:name w:val="Hyperlink"/>
    <w:uiPriority w:val="99"/>
    <w:rsid w:val="00E97FD3"/>
    <w:rPr>
      <w:color w:val="0000FF"/>
      <w:u w:val="single"/>
    </w:rPr>
  </w:style>
  <w:style w:type="table" w:styleId="ListTable7Colorful-Accent1">
    <w:name w:val="List Table 7 Colorful Accent 1"/>
    <w:basedOn w:val="TableNormal"/>
    <w:uiPriority w:val="52"/>
    <w:rsid w:val="00543C45"/>
    <w:pPr>
      <w:spacing w:after="0" w:line="240" w:lineRule="auto"/>
    </w:pPr>
    <w:rPr>
      <w:color w:val="00187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1A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1A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1A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1A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C7FF" w:themeFill="accent1" w:themeFillTint="33"/>
      </w:tcPr>
    </w:tblStylePr>
    <w:tblStylePr w:type="band1Horz">
      <w:tblPr/>
      <w:tcPr>
        <w:shd w:val="clear" w:color="auto" w:fill="BAC7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543C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C7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1A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1A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1A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1A5" w:themeFill="accent1"/>
      </w:tcPr>
    </w:tblStylePr>
    <w:tblStylePr w:type="band1Vert">
      <w:tblPr/>
      <w:tcPr>
        <w:shd w:val="clear" w:color="auto" w:fill="7590FF" w:themeFill="accent1" w:themeFillTint="66"/>
      </w:tcPr>
    </w:tblStylePr>
    <w:tblStylePr w:type="band1Horz">
      <w:tblPr/>
      <w:tcPr>
        <w:shd w:val="clear" w:color="auto" w:fill="7590FF" w:themeFill="accent1" w:themeFillTint="66"/>
      </w:tcPr>
    </w:tblStylePr>
  </w:style>
  <w:style w:type="paragraph" w:styleId="NoSpacing">
    <w:name w:val="No Spacing"/>
    <w:uiPriority w:val="1"/>
    <w:qFormat/>
    <w:rsid w:val="00584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602A6"/>
  </w:style>
  <w:style w:type="character" w:styleId="SubtleReference">
    <w:name w:val="Subtle Reference"/>
    <w:basedOn w:val="DefaultParagraphFont"/>
    <w:uiPriority w:val="31"/>
    <w:qFormat/>
    <w:rsid w:val="007B626C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E9234E6F000426D9437FECB401E1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44243-1AD9-41A7-B459-C1C5BC1BB26B}"/>
      </w:docPartPr>
      <w:docPartBody>
        <w:p w:rsidR="004C319F" w:rsidRDefault="00592CFB">
          <w:r w:rsidRPr="00B667C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FB"/>
    <w:rsid w:val="000B7657"/>
    <w:rsid w:val="002A6919"/>
    <w:rsid w:val="00304114"/>
    <w:rsid w:val="004C319F"/>
    <w:rsid w:val="00592CFB"/>
    <w:rsid w:val="008379ED"/>
    <w:rsid w:val="009B78E4"/>
    <w:rsid w:val="00BB1658"/>
    <w:rsid w:val="00C87E9A"/>
    <w:rsid w:val="00CA31E8"/>
    <w:rsid w:val="00E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CF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31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F Brand">
      <a:dk1>
        <a:sysClr val="windowText" lastClr="000000"/>
      </a:dk1>
      <a:lt1>
        <a:sysClr val="window" lastClr="FFFFFF"/>
      </a:lt1>
      <a:dk2>
        <a:srgbClr val="343731"/>
      </a:dk2>
      <a:lt2>
        <a:srgbClr val="D8D4D7"/>
      </a:lt2>
      <a:accent1>
        <a:srgbClr val="0021A5"/>
      </a:accent1>
      <a:accent2>
        <a:srgbClr val="FA4616"/>
      </a:accent2>
      <a:accent3>
        <a:srgbClr val="C7C9C8"/>
      </a:accent3>
      <a:accent4>
        <a:srgbClr val="F2A900"/>
      </a:accent4>
      <a:accent5>
        <a:srgbClr val="002657"/>
      </a:accent5>
      <a:accent6>
        <a:srgbClr val="22884C"/>
      </a:accent6>
      <a:hlink>
        <a:srgbClr val="0563C1"/>
      </a:hlink>
      <a:folHlink>
        <a:srgbClr val="6A2A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35C2E116DA4468545A97B2F74E11C" ma:contentTypeVersion="80" ma:contentTypeDescription="Create a new document." ma:contentTypeScope="" ma:versionID="01041b6b820322e395eb281fbdf06105">
  <xsd:schema xmlns:xsd="http://www.w3.org/2001/XMLSchema" xmlns:xs="http://www.w3.org/2001/XMLSchema" xmlns:p="http://schemas.microsoft.com/office/2006/metadata/properties" xmlns:ns2="46c7b8d3-d275-4e2e-aadd-ccbd2ccf68cd" xmlns:ns3="294f8bb3-39a7-4fc7-94a9-973b40042956" targetNamespace="http://schemas.microsoft.com/office/2006/metadata/properties" ma:root="true" ma:fieldsID="6eae667eb48f62ebc28b72286719040e" ns2:_="" ns3:_="">
    <xsd:import namespace="46c7b8d3-d275-4e2e-aadd-ccbd2ccf68cd"/>
    <xsd:import namespace="294f8bb3-39a7-4fc7-94a9-973b400429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7b8d3-d275-4e2e-aadd-ccbd2ccf68c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f8bb3-39a7-4fc7-94a9-973b400429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6c7b8d3-d275-4e2e-aadd-ccbd2ccf68cd">7R7YXYDHUJEC-1003292916-40768</_dlc_DocId>
    <_dlc_DocIdUrl xmlns="46c7b8d3-d275-4e2e-aadd-ccbd2ccf68cd">
      <Url>https://uflorida.sharepoint.com/sites/ufit-projects/_layouts/15/DocIdRedir.aspx?ID=7R7YXYDHUJEC-1003292916-40768</Url>
      <Description>7R7YXYDHUJEC-1003292916-40768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60922DF-F880-4D89-B8BA-8CC37FB48B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F052B1-8948-49B9-B625-E0062B4420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8B9A3-BD48-4052-A058-0C706C207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7b8d3-d275-4e2e-aadd-ccbd2ccf68cd"/>
    <ds:schemaRef ds:uri="294f8bb3-39a7-4fc7-94a9-973b400429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C5A934-3606-4453-9946-8CCD2782A366}">
  <ds:schemaRefs>
    <ds:schemaRef ds:uri="http://schemas.microsoft.com/office/2006/metadata/properties"/>
    <ds:schemaRef ds:uri="http://schemas.microsoft.com/office/infopath/2007/PartnerControls"/>
    <ds:schemaRef ds:uri="46c7b8d3-d275-4e2e-aadd-ccbd2ccf68cd"/>
  </ds:schemaRefs>
</ds:datastoreItem>
</file>

<file path=customXml/itemProps5.xml><?xml version="1.0" encoding="utf-8"?>
<ds:datastoreItem xmlns:ds="http://schemas.openxmlformats.org/officeDocument/2006/customXml" ds:itemID="{6B6ADA7D-78F0-4497-889C-D28068DC560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7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UFIT Rapid Deployment Specification</vt:lpstr>
    </vt:vector>
  </TitlesOfParts>
  <Company>University of Florida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UFIT Rapid Deployment Specification</dc:title>
  <dc:subject>UFIT Rapid Deployment Specification</dc:subject>
  <dc:creator>Pfeffer, Emily Patricia</dc:creator>
  <cp:keywords>PMO; RDS</cp:keywords>
  <dc:description/>
  <cp:lastModifiedBy>Hancock,Renee J</cp:lastModifiedBy>
  <cp:revision>6</cp:revision>
  <dcterms:created xsi:type="dcterms:W3CDTF">2019-12-12T16:43:00Z</dcterms:created>
  <dcterms:modified xsi:type="dcterms:W3CDTF">2025-04-15T19:22:00Z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0x01010075835C2E116DA4468545A97B2F74E11C</vt:lpwstr>
  </property>
  <property fmtid="{D5CDD505-2E9C-101B-9397-08002B2CF9AE}" pid="3" name="_dlc_DocIdItemGuid">
    <vt:lpwstr>f93f4913-c5d6-4b63-b013-5a34603c0d1b</vt:lpwstr>
  </property>
</Properties>
</file>